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BF0F" w14:textId="498E4FE4" w:rsidR="00C43F52" w:rsidRPr="004B2950" w:rsidRDefault="00D420C4" w:rsidP="00C43F52">
      <w:pPr>
        <w:pStyle w:val="Title"/>
        <w:rPr>
          <w:rFonts w:ascii="Times New Roman" w:hAnsi="Times New Roman" w:cs="Times New Roman"/>
          <w:color w:val="auto"/>
          <w:sz w:val="32"/>
          <w:szCs w:val="32"/>
          <w:lang w:val="es-ES_tradnl"/>
        </w:rPr>
      </w:pPr>
      <w:r w:rsidRPr="004B2950">
        <w:rPr>
          <w:rFonts w:ascii="Times New Roman" w:hAnsi="Times New Roman" w:cs="Times New Roman"/>
          <w:color w:val="auto"/>
          <w:sz w:val="32"/>
          <w:szCs w:val="32"/>
          <w:lang w:val="es-ES_tradnl"/>
        </w:rPr>
        <w:t>Descripción</w:t>
      </w:r>
      <w:r w:rsidR="00524FE4" w:rsidRPr="004B2950">
        <w:rPr>
          <w:rFonts w:ascii="Times New Roman" w:hAnsi="Times New Roman" w:cs="Times New Roman"/>
          <w:color w:val="auto"/>
          <w:sz w:val="32"/>
          <w:szCs w:val="32"/>
          <w:lang w:val="es-ES_tradnl"/>
        </w:rPr>
        <w:t xml:space="preserve"> del</w:t>
      </w:r>
      <w:r w:rsidRPr="004B2950">
        <w:rPr>
          <w:rFonts w:ascii="Times New Roman" w:hAnsi="Times New Roman" w:cs="Times New Roman"/>
          <w:color w:val="auto"/>
          <w:sz w:val="32"/>
          <w:szCs w:val="32"/>
          <w:lang w:val="es-ES_tradnl"/>
        </w:rPr>
        <w:t xml:space="preserve"> </w:t>
      </w:r>
      <w:r w:rsidR="00C43F52" w:rsidRPr="004B2950">
        <w:rPr>
          <w:rFonts w:ascii="Times New Roman" w:hAnsi="Times New Roman" w:cs="Times New Roman"/>
          <w:color w:val="auto"/>
          <w:sz w:val="32"/>
          <w:szCs w:val="32"/>
          <w:lang w:val="es-ES_tradnl"/>
        </w:rPr>
        <w:t>ZOOM H1</w:t>
      </w:r>
      <w:r w:rsidR="007E1D04" w:rsidRPr="004B2950">
        <w:rPr>
          <w:rFonts w:ascii="Times New Roman" w:hAnsi="Times New Roman" w:cs="Times New Roman"/>
          <w:color w:val="auto"/>
          <w:sz w:val="32"/>
          <w:szCs w:val="32"/>
          <w:lang w:val="es-ES_tradnl"/>
        </w:rPr>
        <w:t xml:space="preserve"> XLR</w:t>
      </w:r>
      <w:r w:rsidR="00C43F52" w:rsidRPr="004B2950">
        <w:rPr>
          <w:rFonts w:ascii="Times New Roman" w:hAnsi="Times New Roman" w:cs="Times New Roman"/>
          <w:color w:val="auto"/>
          <w:sz w:val="32"/>
          <w:szCs w:val="32"/>
          <w:lang w:val="es-ES_tradnl"/>
        </w:rPr>
        <w:t xml:space="preserve"> </w:t>
      </w:r>
      <w:r w:rsidR="001D4A15" w:rsidRPr="004B2950">
        <w:rPr>
          <w:rFonts w:ascii="Times New Roman" w:hAnsi="Times New Roman" w:cs="Times New Roman"/>
          <w:color w:val="auto"/>
          <w:sz w:val="32"/>
          <w:szCs w:val="32"/>
          <w:lang w:val="es-ES_tradnl"/>
        </w:rPr>
        <w:t>(</w:t>
      </w:r>
      <w:r w:rsidRPr="004B2950">
        <w:rPr>
          <w:rFonts w:ascii="Times New Roman" w:hAnsi="Times New Roman" w:cs="Times New Roman"/>
          <w:color w:val="auto"/>
          <w:sz w:val="32"/>
          <w:szCs w:val="32"/>
          <w:lang w:val="es-ES_tradnl"/>
        </w:rPr>
        <w:t>para usuarios de lectura de pantallas</w:t>
      </w:r>
      <w:r w:rsidR="001D4A15" w:rsidRPr="004B2950">
        <w:rPr>
          <w:rFonts w:ascii="Times New Roman" w:hAnsi="Times New Roman" w:cs="Times New Roman"/>
          <w:color w:val="auto"/>
          <w:sz w:val="32"/>
          <w:szCs w:val="32"/>
          <w:lang w:val="es-ES_tradnl"/>
        </w:rPr>
        <w:t>)</w:t>
      </w:r>
    </w:p>
    <w:p w14:paraId="1B8B837C" w14:textId="5BD8422E" w:rsidR="00C43F52" w:rsidRPr="004B2950" w:rsidRDefault="00D420C4" w:rsidP="00C43F52">
      <w:pPr>
        <w:rPr>
          <w:rFonts w:ascii="Times New Roman" w:eastAsiaTheme="majorEastAsia" w:hAnsi="Times New Roman" w:cs="Times New Roman"/>
          <w:sz w:val="24"/>
          <w:lang w:val="es-ES_tradnl"/>
        </w:rPr>
      </w:pPr>
      <w:r w:rsidRPr="004B2950">
        <w:rPr>
          <w:rFonts w:ascii="Times New Roman" w:eastAsiaTheme="majorEastAsia" w:hAnsi="Times New Roman" w:cs="Times New Roman"/>
          <w:sz w:val="24"/>
          <w:lang w:val="es-ES_tradnl"/>
        </w:rPr>
        <w:t>Coloque la unidad sobre una mesa con el lado que tiene muchos botones hacia arriba. Gire la unidad de forma que el extremo que tiene las dos tomas combo y los resortes de liberación queden orientados hacia el lado contrario a usted</w:t>
      </w:r>
      <w:r w:rsidR="00C43F52" w:rsidRPr="004B2950">
        <w:rPr>
          <w:rFonts w:ascii="Times New Roman" w:eastAsiaTheme="majorEastAsia" w:hAnsi="Times New Roman" w:cs="Times New Roman"/>
          <w:sz w:val="24"/>
          <w:lang w:val="es-ES_tradnl"/>
        </w:rPr>
        <w:t>.</w:t>
      </w:r>
    </w:p>
    <w:p w14:paraId="523FE823" w14:textId="14D164D6" w:rsidR="00C43F52" w:rsidRPr="004B2950" w:rsidRDefault="00D420C4" w:rsidP="00C43F52">
      <w:pPr>
        <w:rPr>
          <w:rFonts w:ascii="Times New Roman" w:eastAsiaTheme="majorEastAsia" w:hAnsi="Times New Roman" w:cs="Times New Roman"/>
          <w:sz w:val="24"/>
          <w:lang w:val="es-ES_tradnl"/>
        </w:rPr>
      </w:pPr>
      <w:bookmarkStart w:id="0" w:name="_Hlk169542960"/>
      <w:r w:rsidRPr="004B2950">
        <w:rPr>
          <w:rFonts w:ascii="Times New Roman" w:eastAsiaTheme="majorEastAsia" w:hAnsi="Times New Roman" w:cs="Times New Roman"/>
          <w:sz w:val="24"/>
          <w:lang w:val="es-ES_tradnl"/>
        </w:rPr>
        <w:t>Vamos a explicarle las partes del</w:t>
      </w:r>
      <w:r w:rsidR="00C43F52" w:rsidRPr="004B2950">
        <w:rPr>
          <w:rFonts w:ascii="Times New Roman" w:eastAsiaTheme="majorEastAsia" w:hAnsi="Times New Roman" w:cs="Times New Roman"/>
          <w:sz w:val="24"/>
          <w:lang w:val="es-ES_tradnl"/>
        </w:rPr>
        <w:t xml:space="preserve"> H1 XLR </w:t>
      </w:r>
      <w:r w:rsidRPr="004B2950">
        <w:rPr>
          <w:rFonts w:ascii="Times New Roman" w:eastAsiaTheme="majorEastAsia" w:hAnsi="Times New Roman" w:cs="Times New Roman"/>
          <w:sz w:val="24"/>
          <w:lang w:val="es-ES_tradnl"/>
        </w:rPr>
        <w:t>en el orden siguiente</w:t>
      </w:r>
      <w:r w:rsidR="00C43F52" w:rsidRPr="004B2950">
        <w:rPr>
          <w:rFonts w:ascii="Times New Roman" w:eastAsiaTheme="majorEastAsia" w:hAnsi="Times New Roman" w:cs="Times New Roman"/>
          <w:sz w:val="24"/>
          <w:lang w:val="es-ES_tradnl"/>
        </w:rPr>
        <w:t xml:space="preserve">: </w:t>
      </w:r>
      <w:r w:rsidRPr="004B2950">
        <w:rPr>
          <w:rFonts w:ascii="Times New Roman" w:eastAsiaTheme="majorEastAsia" w:hAnsi="Times New Roman" w:cs="Times New Roman"/>
          <w:sz w:val="24"/>
          <w:lang w:val="es-ES_tradnl"/>
        </w:rPr>
        <w:t>atrás, panel superior, panel izquierdo, panel derecho y abajo</w:t>
      </w:r>
      <w:r w:rsidR="00C43F52" w:rsidRPr="004B2950">
        <w:rPr>
          <w:rFonts w:ascii="Times New Roman" w:eastAsiaTheme="majorEastAsia" w:hAnsi="Times New Roman" w:cs="Times New Roman"/>
          <w:sz w:val="24"/>
          <w:lang w:val="es-ES_tradnl"/>
        </w:rPr>
        <w:t>.</w:t>
      </w:r>
    </w:p>
    <w:bookmarkEnd w:id="0"/>
    <w:p w14:paraId="78B97A7A" w14:textId="7D11498E" w:rsidR="00C43F52" w:rsidRPr="004B2950" w:rsidRDefault="00D420C4" w:rsidP="00C43F52">
      <w:pPr>
        <w:pStyle w:val="Heading1"/>
        <w:rPr>
          <w:rFonts w:ascii="Times New Roman" w:hAnsi="Times New Roman"/>
          <w:color w:val="auto"/>
          <w:lang w:val="es-ES_tradnl"/>
        </w:rPr>
      </w:pPr>
      <w:r w:rsidRPr="004B2950">
        <w:rPr>
          <w:rFonts w:ascii="Times New Roman" w:hAnsi="Times New Roman"/>
          <w:color w:val="auto"/>
          <w:lang w:val="es-ES_tradnl"/>
        </w:rPr>
        <w:t>En la parte trasera de la unidad, de izquierda a derecha</w:t>
      </w:r>
    </w:p>
    <w:p w14:paraId="7E9C8C82" w14:textId="74041FA0" w:rsidR="00C43F52" w:rsidRPr="004B2950" w:rsidRDefault="00D420C4" w:rsidP="00C43F52">
      <w:pPr>
        <w:pStyle w:val="Heading2"/>
        <w:rPr>
          <w:rFonts w:ascii="Times New Roman" w:hAnsi="Times New Roman" w:cs="Times New Roman"/>
          <w:lang w:val="es-ES_tradnl"/>
        </w:rPr>
      </w:pPr>
      <w:r w:rsidRPr="004B2950">
        <w:rPr>
          <w:rFonts w:ascii="Times New Roman" w:hAnsi="Times New Roman" w:cs="Times New Roman"/>
          <w:lang w:val="es-ES_tradnl"/>
        </w:rPr>
        <w:t>La toma combo</w:t>
      </w:r>
      <w:r w:rsidR="00C43F52" w:rsidRPr="004B2950">
        <w:rPr>
          <w:rFonts w:ascii="Times New Roman" w:hAnsi="Times New Roman" w:cs="Times New Roman"/>
          <w:lang w:val="es-ES_tradnl"/>
        </w:rPr>
        <w:t xml:space="preserve"> Input 1 </w:t>
      </w:r>
      <w:r w:rsidRPr="004B2950">
        <w:rPr>
          <w:rFonts w:ascii="Times New Roman" w:hAnsi="Times New Roman" w:cs="Times New Roman"/>
          <w:lang w:val="es-ES_tradnl"/>
        </w:rPr>
        <w:t>le permite usar un conector XLR o un TRS. Tiene un resorte de liberación de toma XLR en el lado izquierdo</w:t>
      </w:r>
      <w:r w:rsidR="00C43F52" w:rsidRPr="004B2950">
        <w:rPr>
          <w:rFonts w:ascii="Times New Roman" w:hAnsi="Times New Roman" w:cs="Times New Roman"/>
          <w:lang w:val="es-ES_tradnl"/>
        </w:rPr>
        <w:t>.</w:t>
      </w:r>
    </w:p>
    <w:p w14:paraId="56C75089" w14:textId="42BAAF43" w:rsidR="00C43F52" w:rsidRPr="004B2950" w:rsidRDefault="00D420C4" w:rsidP="00C43F52">
      <w:pPr>
        <w:pStyle w:val="Heading2"/>
        <w:rPr>
          <w:rFonts w:ascii="Times New Roman" w:hAnsi="Times New Roman" w:cs="Times New Roman"/>
          <w:lang w:val="es-ES_tradnl"/>
        </w:rPr>
      </w:pPr>
      <w:r w:rsidRPr="004B2950">
        <w:rPr>
          <w:rFonts w:ascii="Times New Roman" w:hAnsi="Times New Roman" w:cs="Times New Roman"/>
          <w:lang w:val="es-ES_tradnl"/>
        </w:rPr>
        <w:t>La toma combo Input 2 le permite usar un conector XLR o un TRS. Tiene un resorte de liberación de toma XLR en el lado derecho</w:t>
      </w:r>
      <w:r w:rsidR="00C43F52" w:rsidRPr="004B2950">
        <w:rPr>
          <w:rFonts w:ascii="Times New Roman" w:hAnsi="Times New Roman" w:cs="Times New Roman"/>
          <w:lang w:val="es-ES_tradnl"/>
        </w:rPr>
        <w:t>.</w:t>
      </w:r>
    </w:p>
    <w:p w14:paraId="3769749B" w14:textId="45AB1A45" w:rsidR="00C43F52" w:rsidRPr="004B2950" w:rsidRDefault="00D420C4" w:rsidP="00C43F52">
      <w:pPr>
        <w:pStyle w:val="Heading1"/>
        <w:rPr>
          <w:rFonts w:ascii="Times New Roman" w:hAnsi="Times New Roman"/>
          <w:color w:val="auto"/>
          <w:lang w:val="es-ES_tradnl"/>
        </w:rPr>
      </w:pPr>
      <w:r w:rsidRPr="004B2950">
        <w:rPr>
          <w:rFonts w:ascii="Times New Roman" w:hAnsi="Times New Roman"/>
          <w:color w:val="auto"/>
          <w:lang w:val="es-ES_tradnl"/>
        </w:rPr>
        <w:t>Panel superior</w:t>
      </w:r>
    </w:p>
    <w:p w14:paraId="63AB3A2B" w14:textId="59F9D0B0" w:rsidR="00C43F52" w:rsidRPr="004B2950" w:rsidRDefault="00D420C4" w:rsidP="00C43F52">
      <w:pPr>
        <w:rPr>
          <w:rFonts w:ascii="Times New Roman" w:eastAsiaTheme="majorHAnsi" w:hAnsi="Times New Roman" w:cs="Times New Roman"/>
          <w:sz w:val="24"/>
          <w:lang w:val="es-ES_tradnl"/>
        </w:rPr>
      </w:pPr>
      <w:r w:rsidRPr="004B2950">
        <w:rPr>
          <w:rFonts w:ascii="Times New Roman" w:eastAsiaTheme="majorHAnsi" w:hAnsi="Times New Roman" w:cs="Times New Roman"/>
          <w:sz w:val="24"/>
          <w:lang w:val="es-ES_tradnl"/>
        </w:rPr>
        <w:t>Las distintas partes están en el orden siguiente desde el extremo más alejado al más cercano</w:t>
      </w:r>
      <w:r w:rsidR="00C43F52" w:rsidRPr="004B2950">
        <w:rPr>
          <w:rFonts w:ascii="Times New Roman" w:eastAsiaTheme="majorHAnsi" w:hAnsi="Times New Roman" w:cs="Times New Roman"/>
          <w:sz w:val="24"/>
          <w:lang w:val="es-ES_tradnl"/>
        </w:rPr>
        <w:t>.</w:t>
      </w:r>
    </w:p>
    <w:p w14:paraId="3AE377FC" w14:textId="6650C01A" w:rsidR="00C43F52" w:rsidRPr="004B2950" w:rsidRDefault="00D420C4"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En la parte central del extremo más alejado encontrará una pegatina cuadrada que indica que esta unidad admite el formato de 32 bits flotante</w:t>
      </w:r>
      <w:r w:rsidR="00C43F52" w:rsidRPr="004B2950">
        <w:rPr>
          <w:rFonts w:ascii="Times New Roman" w:hAnsi="Times New Roman" w:cs="Times New Roman"/>
          <w:color w:val="auto"/>
          <w:lang w:val="es-ES_tradnl"/>
        </w:rPr>
        <w:t>.</w:t>
      </w:r>
    </w:p>
    <w:p w14:paraId="437EDBC2" w14:textId="1F6B159C" w:rsidR="00C43F52" w:rsidRPr="004B2950" w:rsidRDefault="00D420C4"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Debajo de esa pegatina está la pantalla</w:t>
      </w:r>
      <w:r w:rsidR="00C43F52" w:rsidRPr="004B2950">
        <w:rPr>
          <w:rFonts w:ascii="Times New Roman" w:hAnsi="Times New Roman" w:cs="Times New Roman"/>
          <w:color w:val="auto"/>
          <w:lang w:val="es-ES_tradnl"/>
        </w:rPr>
        <w:t>.</w:t>
      </w:r>
    </w:p>
    <w:p w14:paraId="74C179D0" w14:textId="0C6FFE6B" w:rsidR="00C43F52" w:rsidRPr="004B2950" w:rsidRDefault="001E6662" w:rsidP="00C43F52">
      <w:pPr>
        <w:pStyle w:val="Heading2"/>
        <w:rPr>
          <w:rFonts w:ascii="Times New Roman" w:eastAsiaTheme="minorEastAsia" w:hAnsi="Times New Roman" w:cs="Times New Roman"/>
          <w:color w:val="auto"/>
          <w:lang w:val="es-ES_tradnl"/>
        </w:rPr>
      </w:pPr>
      <w:r w:rsidRPr="004B2950">
        <w:rPr>
          <w:rFonts w:ascii="Times New Roman" w:hAnsi="Times New Roman" w:cs="Times New Roman"/>
          <w:color w:val="auto"/>
          <w:lang w:val="es-ES_tradnl"/>
        </w:rPr>
        <w:t>Debajo hay una fila de 4 botones rectangulares</w:t>
      </w:r>
      <w:r w:rsidR="00C43F52" w:rsidRPr="004B2950">
        <w:rPr>
          <w:rFonts w:ascii="Times New Roman" w:hAnsi="Times New Roman" w:cs="Times New Roman"/>
          <w:color w:val="auto"/>
          <w:lang w:val="es-ES_tradnl"/>
        </w:rPr>
        <w:t>.</w:t>
      </w:r>
      <w:r w:rsidR="00C43F52" w:rsidRPr="004B2950">
        <w:rPr>
          <w:rFonts w:ascii="Times New Roman" w:eastAsia="Times New Roman" w:hAnsi="Times New Roman" w:cs="Times New Roman"/>
          <w:color w:val="auto"/>
          <w:lang w:val="es-ES_tradnl"/>
        </w:rPr>
        <w:t xml:space="preserve"> </w:t>
      </w:r>
    </w:p>
    <w:p w14:paraId="3D6B26AF" w14:textId="37E7BBC1" w:rsidR="00C43F52" w:rsidRPr="004B2950" w:rsidRDefault="001E6662" w:rsidP="00C43F52">
      <w:pPr>
        <w:pStyle w:val="Heading2"/>
        <w:rPr>
          <w:rFonts w:ascii="Times New Roman" w:eastAsiaTheme="minorEastAsia" w:hAnsi="Times New Roman" w:cs="Times New Roman"/>
          <w:color w:val="auto"/>
          <w:lang w:val="es-ES_tradnl"/>
        </w:rPr>
      </w:pPr>
      <w:r w:rsidRPr="004B2950">
        <w:rPr>
          <w:rFonts w:ascii="Times New Roman" w:hAnsi="Times New Roman" w:cs="Times New Roman"/>
          <w:color w:val="auto"/>
          <w:lang w:val="es-ES_tradnl"/>
        </w:rPr>
        <w:t>Debajo de esta fila en la parte central hay otro botón rectangular más</w:t>
      </w:r>
      <w:r w:rsidR="00C43F52" w:rsidRPr="004B2950">
        <w:rPr>
          <w:rFonts w:ascii="Times New Roman" w:hAnsi="Times New Roman" w:cs="Times New Roman"/>
          <w:color w:val="auto"/>
          <w:lang w:val="es-ES_tradnl"/>
        </w:rPr>
        <w:t>.</w:t>
      </w:r>
      <w:r w:rsidR="00C43F52" w:rsidRPr="004B2950">
        <w:rPr>
          <w:rFonts w:ascii="Times New Roman" w:eastAsia="Times New Roman" w:hAnsi="Times New Roman" w:cs="Times New Roman"/>
          <w:color w:val="auto"/>
          <w:lang w:val="es-ES_tradnl"/>
        </w:rPr>
        <w:t xml:space="preserve"> </w:t>
      </w:r>
    </w:p>
    <w:p w14:paraId="52B7E6CF" w14:textId="27A6CE60" w:rsidR="00C43F52" w:rsidRPr="004B2950" w:rsidRDefault="001E6662"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Más abajo hay un grupo con 2 pares de pequeños botones redondeados a izquierda y derecha de un botón redondeado central que al tacto parece más hundido que los otros</w:t>
      </w:r>
      <w:r w:rsidR="00C43F52" w:rsidRPr="004B2950">
        <w:rPr>
          <w:rFonts w:ascii="Times New Roman" w:hAnsi="Times New Roman" w:cs="Times New Roman"/>
          <w:color w:val="auto"/>
          <w:lang w:val="es-ES_tradnl"/>
        </w:rPr>
        <w:t>. (</w:t>
      </w:r>
      <w:r w:rsidRPr="004B2950">
        <w:rPr>
          <w:rFonts w:ascii="Times New Roman" w:hAnsi="Times New Roman" w:cs="Times New Roman"/>
          <w:color w:val="auto"/>
          <w:lang w:val="es-ES_tradnl"/>
        </w:rPr>
        <w:t>A estos les llamamos</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el grupo de los 5 botones redondos</w:t>
      </w:r>
      <w:r w:rsidR="00C43F52" w:rsidRPr="004B2950">
        <w:rPr>
          <w:rFonts w:ascii="Times New Roman" w:hAnsi="Times New Roman" w:cs="Times New Roman"/>
          <w:color w:val="auto"/>
          <w:lang w:val="es-ES_tradnl"/>
        </w:rPr>
        <w:t>”)</w:t>
      </w:r>
      <w:r w:rsidRPr="004B2950">
        <w:rPr>
          <w:rFonts w:ascii="Times New Roman" w:hAnsi="Times New Roman" w:cs="Times New Roman"/>
          <w:color w:val="auto"/>
          <w:lang w:val="es-ES_tradnl"/>
        </w:rPr>
        <w:t>.</w:t>
      </w:r>
    </w:p>
    <w:p w14:paraId="741E67DE" w14:textId="77777777" w:rsidR="00C43F52" w:rsidRPr="004B2950" w:rsidRDefault="00C43F52" w:rsidP="00C43F52">
      <w:pPr>
        <w:rPr>
          <w:rFonts w:ascii="Times New Roman" w:hAnsi="Times New Roman" w:cs="Times New Roman"/>
          <w:sz w:val="24"/>
          <w:lang w:val="es-ES_tradnl" w:eastAsia="ja-JP"/>
        </w:rPr>
      </w:pPr>
    </w:p>
    <w:p w14:paraId="4D83933A" w14:textId="2DC9F1B3" w:rsidR="00C43F52" w:rsidRPr="004B2950" w:rsidRDefault="001E6662" w:rsidP="00C43F52">
      <w:pPr>
        <w:rPr>
          <w:rFonts w:ascii="Times New Roman" w:eastAsiaTheme="majorEastAsia" w:hAnsi="Times New Roman" w:cs="Times New Roman"/>
          <w:sz w:val="24"/>
          <w:lang w:val="es-ES_tradnl"/>
        </w:rPr>
      </w:pPr>
      <w:r w:rsidRPr="004B2950">
        <w:rPr>
          <w:rFonts w:ascii="Times New Roman" w:eastAsiaTheme="majorEastAsia" w:hAnsi="Times New Roman" w:cs="Times New Roman"/>
          <w:sz w:val="24"/>
          <w:lang w:val="es-ES_tradnl"/>
        </w:rPr>
        <w:t>Las funciones de los 4 botones rectangulares de la fila dependen de la pantalla (modo). Desde la izquierda, los llamaremos botones operativos 1, 2, 3 y 4</w:t>
      </w:r>
      <w:r w:rsidR="00C43F52" w:rsidRPr="004B2950">
        <w:rPr>
          <w:rFonts w:ascii="Times New Roman" w:eastAsiaTheme="majorEastAsia" w:hAnsi="Times New Roman" w:cs="Times New Roman"/>
          <w:sz w:val="24"/>
          <w:lang w:val="es-ES_tradnl"/>
        </w:rPr>
        <w:t>.</w:t>
      </w:r>
    </w:p>
    <w:p w14:paraId="4BB40158" w14:textId="3AE15769" w:rsidR="00C43F52" w:rsidRPr="004B2950" w:rsidRDefault="001E6662"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En la pantalla de grabación/espera de grabación, las funciones de estos botones, de izquierda a derecha, son</w:t>
      </w:r>
      <w:r w:rsidR="00C43F52" w:rsidRPr="004B2950">
        <w:rPr>
          <w:rFonts w:ascii="Times New Roman" w:hAnsi="Times New Roman" w:cs="Times New Roman"/>
          <w:sz w:val="24"/>
          <w:lang w:val="es-ES_tradnl"/>
        </w:rPr>
        <w:t>:</w:t>
      </w:r>
    </w:p>
    <w:p w14:paraId="53A46EAD" w14:textId="3AFB205C" w:rsidR="00C43F52" w:rsidRPr="004B2950" w:rsidRDefault="001E6662"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El botón operativo</w:t>
      </w:r>
      <w:r w:rsidR="00C43F52" w:rsidRPr="004B2950">
        <w:rPr>
          <w:rFonts w:ascii="Times New Roman" w:hAnsi="Times New Roman" w:cs="Times New Roman"/>
          <w:sz w:val="24"/>
          <w:lang w:val="es-ES_tradnl"/>
        </w:rPr>
        <w:t xml:space="preserve"> 1 </w:t>
      </w:r>
      <w:r w:rsidRPr="004B2950">
        <w:rPr>
          <w:rFonts w:ascii="Times New Roman" w:hAnsi="Times New Roman" w:cs="Times New Roman"/>
          <w:sz w:val="24"/>
          <w:lang w:val="es-ES_tradnl"/>
        </w:rPr>
        <w:t>le permite cambiar entre los modos de grabación doble mono, stereo y mono</w:t>
      </w:r>
      <w:r w:rsidR="00C43F52" w:rsidRPr="004B2950">
        <w:rPr>
          <w:rFonts w:ascii="Times New Roman" w:hAnsi="Times New Roman" w:cs="Times New Roman"/>
          <w:sz w:val="24"/>
          <w:lang w:val="es-ES_tradnl"/>
        </w:rPr>
        <w:t xml:space="preserve">. </w:t>
      </w:r>
      <w:r w:rsidRPr="004B2950">
        <w:rPr>
          <w:rFonts w:ascii="Times New Roman" w:hAnsi="Times New Roman" w:cs="Times New Roman"/>
          <w:sz w:val="24"/>
          <w:lang w:val="es-ES_tradnl"/>
        </w:rPr>
        <w:t>Elija el ajuste mono para usar solo la entrada Input 1 o el canal izquierdo de la toma de entrada mic/line</w:t>
      </w:r>
      <w:r w:rsidR="00C43F52" w:rsidRPr="004B2950">
        <w:rPr>
          <w:rFonts w:ascii="Times New Roman" w:hAnsi="Times New Roman" w:cs="Times New Roman"/>
          <w:sz w:val="24"/>
          <w:lang w:val="es-ES_tradnl"/>
        </w:rPr>
        <w:t>.</w:t>
      </w:r>
    </w:p>
    <w:p w14:paraId="6636B74A" w14:textId="789B0AB5" w:rsidR="00C43F52" w:rsidRPr="004B2950" w:rsidRDefault="001E6662"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2 </w:t>
      </w:r>
      <w:r w:rsidRPr="004B2950">
        <w:rPr>
          <w:rFonts w:ascii="Times New Roman" w:hAnsi="Times New Roman" w:cs="Times New Roman"/>
          <w:sz w:val="24"/>
          <w:lang w:val="es-ES_tradnl"/>
        </w:rPr>
        <w:t>le permite acceder a la pantalla de mezclador</w:t>
      </w:r>
      <w:r w:rsidR="00C43F52" w:rsidRPr="004B2950">
        <w:rPr>
          <w:rFonts w:ascii="Times New Roman" w:hAnsi="Times New Roman" w:cs="Times New Roman"/>
          <w:sz w:val="24"/>
          <w:lang w:val="es-ES_tradnl"/>
        </w:rPr>
        <w:t>.</w:t>
      </w:r>
    </w:p>
    <w:p w14:paraId="5C2286EB" w14:textId="068EB9D3" w:rsidR="00C43F52" w:rsidRPr="004B2950" w:rsidRDefault="001E6662"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3 </w:t>
      </w:r>
      <w:r w:rsidRPr="004B2950">
        <w:rPr>
          <w:rFonts w:ascii="Times New Roman" w:hAnsi="Times New Roman" w:cs="Times New Roman"/>
          <w:sz w:val="24"/>
          <w:lang w:val="es-ES_tradnl"/>
        </w:rPr>
        <w:t>le permite añadir marcas. Esto queda desactivado cuando esté en el modo de espera de grabación</w:t>
      </w:r>
      <w:r w:rsidR="00C43F52" w:rsidRPr="004B2950">
        <w:rPr>
          <w:rFonts w:ascii="Times New Roman" w:hAnsi="Times New Roman" w:cs="Times New Roman"/>
          <w:sz w:val="24"/>
          <w:lang w:val="es-ES_tradnl"/>
        </w:rPr>
        <w:t>.</w:t>
      </w:r>
    </w:p>
    <w:p w14:paraId="339EDAEF" w14:textId="1402470A" w:rsidR="00C43F52" w:rsidRPr="004B2950" w:rsidRDefault="001E6662"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4 </w:t>
      </w:r>
      <w:r w:rsidRPr="004B2950">
        <w:rPr>
          <w:rFonts w:ascii="Times New Roman" w:hAnsi="Times New Roman" w:cs="Times New Roman"/>
          <w:sz w:val="24"/>
          <w:lang w:val="es-ES_tradnl"/>
        </w:rPr>
        <w:t>traslada el fichero que esté siendo grabado (o el último fichero grabado) a la papelera</w:t>
      </w:r>
      <w:r w:rsidR="00C43F52" w:rsidRPr="004B2950">
        <w:rPr>
          <w:rFonts w:ascii="Times New Roman" w:hAnsi="Times New Roman" w:cs="Times New Roman"/>
          <w:sz w:val="24"/>
          <w:lang w:val="es-ES_tradnl"/>
        </w:rPr>
        <w:t>.</w:t>
      </w:r>
    </w:p>
    <w:p w14:paraId="7041DC70" w14:textId="6E8125F1" w:rsidR="00C43F52" w:rsidRPr="004B2950" w:rsidRDefault="001E6662"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En la pantalla de reproducción</w:t>
      </w:r>
      <w:r w:rsidR="000664E7" w:rsidRPr="004B2950">
        <w:rPr>
          <w:rFonts w:ascii="Times New Roman" w:hAnsi="Times New Roman" w:cs="Times New Roman"/>
          <w:sz w:val="24"/>
          <w:lang w:val="es-ES_tradnl"/>
        </w:rPr>
        <w:t>, las funciones de los botones, de izquierda a derecha, son</w:t>
      </w:r>
      <w:r w:rsidR="00C43F52" w:rsidRPr="004B2950">
        <w:rPr>
          <w:rFonts w:ascii="Times New Roman" w:hAnsi="Times New Roman" w:cs="Times New Roman"/>
          <w:sz w:val="24"/>
          <w:lang w:val="es-ES_tradnl"/>
        </w:rPr>
        <w:t>:</w:t>
      </w:r>
    </w:p>
    <w:p w14:paraId="29B297D2" w14:textId="1D9B0189"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1 </w:t>
      </w:r>
      <w:r w:rsidRPr="004B2950">
        <w:rPr>
          <w:rFonts w:ascii="Times New Roman" w:hAnsi="Times New Roman" w:cs="Times New Roman"/>
          <w:sz w:val="24"/>
          <w:lang w:val="es-ES_tradnl"/>
        </w:rPr>
        <w:t>accede a la pantal</w:t>
      </w:r>
      <w:r w:rsidR="00E418D7" w:rsidRPr="004B2950">
        <w:rPr>
          <w:rFonts w:ascii="Times New Roman" w:hAnsi="Times New Roman" w:cs="Times New Roman"/>
          <w:sz w:val="24"/>
          <w:lang w:val="es-ES_tradnl"/>
        </w:rPr>
        <w:t>l</w:t>
      </w:r>
      <w:r w:rsidRPr="004B2950">
        <w:rPr>
          <w:rFonts w:ascii="Times New Roman" w:hAnsi="Times New Roman" w:cs="Times New Roman"/>
          <w:sz w:val="24"/>
          <w:lang w:val="es-ES_tradnl"/>
        </w:rPr>
        <w:t>a de opciones de reproducción</w:t>
      </w:r>
      <w:r w:rsidR="00C43F52" w:rsidRPr="004B2950">
        <w:rPr>
          <w:rFonts w:ascii="Times New Roman" w:hAnsi="Times New Roman" w:cs="Times New Roman"/>
          <w:sz w:val="24"/>
          <w:lang w:val="es-ES_tradnl"/>
        </w:rPr>
        <w:t>.</w:t>
      </w:r>
    </w:p>
    <w:p w14:paraId="437712C1" w14:textId="71A24B8E" w:rsidR="00C43F52"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2 </w:t>
      </w:r>
      <w:r w:rsidRPr="004B2950">
        <w:rPr>
          <w:rFonts w:ascii="Times New Roman" w:hAnsi="Times New Roman" w:cs="Times New Roman"/>
          <w:sz w:val="24"/>
          <w:lang w:val="es-ES_tradnl"/>
        </w:rPr>
        <w:t>permite retroceder de golpe 3 segundos</w:t>
      </w:r>
      <w:r w:rsidR="00C43F52" w:rsidRPr="004B2950">
        <w:rPr>
          <w:rFonts w:ascii="Times New Roman" w:hAnsi="Times New Roman" w:cs="Times New Roman"/>
          <w:sz w:val="24"/>
          <w:lang w:val="es-ES_tradnl"/>
        </w:rPr>
        <w:t>.</w:t>
      </w:r>
    </w:p>
    <w:p w14:paraId="16B1A47B" w14:textId="77777777" w:rsidR="004B2950" w:rsidRPr="004B2950" w:rsidRDefault="004B2950" w:rsidP="004B2950">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El botón operativo 3 permite saltar hacia delante de golpe 10 segundos.</w:t>
      </w:r>
    </w:p>
    <w:p w14:paraId="5B1383BC" w14:textId="0F413998" w:rsidR="004B2950" w:rsidRPr="004B2950" w:rsidRDefault="004B2950" w:rsidP="004B2950">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El botón operativo 4 traslada el fichero de reproducción a la papelera.</w:t>
      </w:r>
    </w:p>
    <w:p w14:paraId="4A174A2F" w14:textId="77777777" w:rsidR="00C43F52" w:rsidRPr="004B2950" w:rsidRDefault="00C43F52" w:rsidP="00C43F52">
      <w:pPr>
        <w:rPr>
          <w:rFonts w:ascii="Times New Roman" w:eastAsiaTheme="majorEastAsia" w:hAnsi="Times New Roman" w:cs="Times New Roman"/>
          <w:sz w:val="24"/>
          <w:lang w:val="es-ES_tradnl"/>
        </w:rPr>
      </w:pPr>
      <w:r w:rsidRPr="004B2950">
        <w:rPr>
          <w:rFonts w:ascii="Times New Roman" w:hAnsi="Times New Roman" w:cs="Times New Roman"/>
          <w:sz w:val="24"/>
          <w:lang w:val="es-ES_tradnl"/>
        </w:rPr>
        <w:br w:type="page"/>
      </w:r>
    </w:p>
    <w:p w14:paraId="57404BC0" w14:textId="56436A71" w:rsidR="00C43F52" w:rsidRPr="004B2950" w:rsidRDefault="000664E7"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lastRenderedPageBreak/>
        <w:t>En la pantalla de menú</w:t>
      </w:r>
      <w:r w:rsidR="00C43F52" w:rsidRPr="004B2950">
        <w:rPr>
          <w:rFonts w:ascii="Times New Roman" w:hAnsi="Times New Roman" w:cs="Times New Roman"/>
          <w:sz w:val="24"/>
          <w:lang w:val="es-ES_tradnl"/>
        </w:rPr>
        <w:t xml:space="preserve">, </w:t>
      </w:r>
      <w:r w:rsidRPr="004B2950">
        <w:rPr>
          <w:rFonts w:ascii="Times New Roman" w:hAnsi="Times New Roman" w:cs="Times New Roman"/>
          <w:sz w:val="24"/>
          <w:lang w:val="es-ES_tradnl"/>
        </w:rPr>
        <w:t>las funciones de los botones, de izquierda a derecha, son</w:t>
      </w:r>
      <w:r w:rsidR="00C43F52" w:rsidRPr="004B2950">
        <w:rPr>
          <w:rFonts w:ascii="Times New Roman" w:hAnsi="Times New Roman" w:cs="Times New Roman"/>
          <w:sz w:val="24"/>
          <w:lang w:val="es-ES_tradnl"/>
        </w:rPr>
        <w:t>:</w:t>
      </w:r>
    </w:p>
    <w:p w14:paraId="58A6F990" w14:textId="7B4994A1"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1 </w:t>
      </w:r>
      <w:r w:rsidR="00DE2D42" w:rsidRPr="004B2950">
        <w:rPr>
          <w:rFonts w:ascii="Times New Roman" w:hAnsi="Times New Roman" w:cs="Times New Roman"/>
          <w:sz w:val="24"/>
          <w:lang w:val="es-ES_tradnl"/>
        </w:rPr>
        <w:t>retrocede una pantalla</w:t>
      </w:r>
      <w:r w:rsidR="00C43F52" w:rsidRPr="004B2950">
        <w:rPr>
          <w:rFonts w:ascii="Times New Roman" w:hAnsi="Times New Roman" w:cs="Times New Roman"/>
          <w:sz w:val="24"/>
          <w:lang w:val="es-ES_tradnl"/>
        </w:rPr>
        <w:t>.</w:t>
      </w:r>
    </w:p>
    <w:p w14:paraId="18C0E9F9" w14:textId="68D2A333"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2 </w:t>
      </w:r>
      <w:r w:rsidR="00DE2D42" w:rsidRPr="004B2950">
        <w:rPr>
          <w:rFonts w:ascii="Times New Roman" w:hAnsi="Times New Roman" w:cs="Times New Roman"/>
          <w:sz w:val="24"/>
          <w:lang w:val="es-ES_tradnl"/>
        </w:rPr>
        <w:t>elige el elemento que está encima</w:t>
      </w:r>
      <w:r w:rsidR="00C43F52" w:rsidRPr="004B2950">
        <w:rPr>
          <w:rFonts w:ascii="Times New Roman" w:hAnsi="Times New Roman" w:cs="Times New Roman"/>
          <w:sz w:val="24"/>
          <w:lang w:val="es-ES_tradnl"/>
        </w:rPr>
        <w:t>.</w:t>
      </w:r>
    </w:p>
    <w:p w14:paraId="3BDCB512" w14:textId="4240456B"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3 </w:t>
      </w:r>
      <w:r w:rsidR="00DE2D42" w:rsidRPr="004B2950">
        <w:rPr>
          <w:rFonts w:ascii="Times New Roman" w:hAnsi="Times New Roman" w:cs="Times New Roman"/>
          <w:sz w:val="24"/>
          <w:lang w:val="es-ES_tradnl"/>
        </w:rPr>
        <w:t>elige el elemento que está debajo</w:t>
      </w:r>
      <w:r w:rsidR="00C43F52" w:rsidRPr="004B2950">
        <w:rPr>
          <w:rFonts w:ascii="Times New Roman" w:hAnsi="Times New Roman" w:cs="Times New Roman"/>
          <w:sz w:val="24"/>
          <w:lang w:val="es-ES_tradnl"/>
        </w:rPr>
        <w:t>.</w:t>
      </w:r>
    </w:p>
    <w:p w14:paraId="1D1B558C" w14:textId="53FB6C00"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4 </w:t>
      </w:r>
      <w:r w:rsidR="00DE2D42" w:rsidRPr="004B2950">
        <w:rPr>
          <w:rFonts w:ascii="Times New Roman" w:hAnsi="Times New Roman" w:cs="Times New Roman"/>
          <w:sz w:val="24"/>
          <w:lang w:val="es-ES_tradnl"/>
        </w:rPr>
        <w:t>accede a un menú o confirma una selección</w:t>
      </w:r>
      <w:r w:rsidR="00C43F52" w:rsidRPr="004B2950">
        <w:rPr>
          <w:rFonts w:ascii="Times New Roman" w:hAnsi="Times New Roman" w:cs="Times New Roman"/>
          <w:sz w:val="24"/>
          <w:lang w:val="es-ES_tradnl"/>
        </w:rPr>
        <w:t>.</w:t>
      </w:r>
    </w:p>
    <w:p w14:paraId="3CADA5D0" w14:textId="1E1EF2D1" w:rsidR="00C43F52" w:rsidRPr="004B2950" w:rsidRDefault="000664E7"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En la pantalla de listado de ficheros</w:t>
      </w:r>
      <w:r w:rsidR="00C43F52" w:rsidRPr="004B2950">
        <w:rPr>
          <w:rFonts w:ascii="Times New Roman" w:hAnsi="Times New Roman" w:cs="Times New Roman"/>
          <w:sz w:val="24"/>
          <w:lang w:val="es-ES_tradnl"/>
        </w:rPr>
        <w:t xml:space="preserve">, </w:t>
      </w:r>
      <w:r w:rsidRPr="004B2950">
        <w:rPr>
          <w:rFonts w:ascii="Times New Roman" w:hAnsi="Times New Roman" w:cs="Times New Roman"/>
          <w:sz w:val="24"/>
          <w:lang w:val="es-ES_tradnl"/>
        </w:rPr>
        <w:t>las funciones de los botones, de izquierda a derecha, son</w:t>
      </w:r>
      <w:r w:rsidR="00C43F52" w:rsidRPr="004B2950">
        <w:rPr>
          <w:rFonts w:ascii="Times New Roman" w:hAnsi="Times New Roman" w:cs="Times New Roman"/>
          <w:sz w:val="24"/>
          <w:lang w:val="es-ES_tradnl"/>
        </w:rPr>
        <w:t>:</w:t>
      </w:r>
    </w:p>
    <w:p w14:paraId="6CBF011D" w14:textId="6D95989C"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1 </w:t>
      </w:r>
      <w:r w:rsidR="00DE2D42" w:rsidRPr="004B2950">
        <w:rPr>
          <w:rFonts w:ascii="Times New Roman" w:hAnsi="Times New Roman" w:cs="Times New Roman"/>
          <w:sz w:val="24"/>
          <w:lang w:val="es-ES_tradnl"/>
        </w:rPr>
        <w:t>accede a la pantalla de opciones de reproducción</w:t>
      </w:r>
      <w:r w:rsidR="00C43F52" w:rsidRPr="004B2950">
        <w:rPr>
          <w:rFonts w:ascii="Times New Roman" w:hAnsi="Times New Roman" w:cs="Times New Roman"/>
          <w:sz w:val="24"/>
          <w:lang w:val="es-ES_tradnl"/>
        </w:rPr>
        <w:t>.</w:t>
      </w:r>
    </w:p>
    <w:p w14:paraId="769AAC98" w14:textId="2BFC0989"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2 </w:t>
      </w:r>
      <w:r w:rsidR="00DE2D42" w:rsidRPr="004B2950">
        <w:rPr>
          <w:rFonts w:ascii="Times New Roman" w:hAnsi="Times New Roman" w:cs="Times New Roman"/>
          <w:sz w:val="24"/>
          <w:lang w:val="es-ES_tradnl"/>
        </w:rPr>
        <w:t>elige el elemento que está encima</w:t>
      </w:r>
      <w:r w:rsidR="00C43F52" w:rsidRPr="004B2950">
        <w:rPr>
          <w:rFonts w:ascii="Times New Roman" w:hAnsi="Times New Roman" w:cs="Times New Roman"/>
          <w:sz w:val="24"/>
          <w:lang w:val="es-ES_tradnl"/>
        </w:rPr>
        <w:t>.</w:t>
      </w:r>
    </w:p>
    <w:p w14:paraId="26DC3530" w14:textId="64E46908"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3 </w:t>
      </w:r>
      <w:r w:rsidR="00DE2D42" w:rsidRPr="004B2950">
        <w:rPr>
          <w:rFonts w:ascii="Times New Roman" w:hAnsi="Times New Roman" w:cs="Times New Roman"/>
          <w:sz w:val="24"/>
          <w:lang w:val="es-ES_tradnl"/>
        </w:rPr>
        <w:t>elige el elemento que está debajo</w:t>
      </w:r>
      <w:r w:rsidR="00C43F52" w:rsidRPr="004B2950">
        <w:rPr>
          <w:rFonts w:ascii="Times New Roman" w:hAnsi="Times New Roman" w:cs="Times New Roman"/>
          <w:sz w:val="24"/>
          <w:lang w:val="es-ES_tradnl"/>
        </w:rPr>
        <w:t>.</w:t>
      </w:r>
    </w:p>
    <w:p w14:paraId="68F1308D" w14:textId="67342FB1" w:rsidR="00C43F52" w:rsidRPr="004B2950" w:rsidRDefault="000664E7" w:rsidP="00C43F52">
      <w:pPr>
        <w:pStyle w:val="Heading4"/>
        <w:ind w:left="2120"/>
        <w:rPr>
          <w:rFonts w:ascii="Times New Roman" w:hAnsi="Times New Roman" w:cs="Times New Roman"/>
          <w:sz w:val="24"/>
          <w:lang w:val="es-ES_tradnl"/>
        </w:rPr>
      </w:pPr>
      <w:r w:rsidRPr="004B2950">
        <w:rPr>
          <w:rFonts w:ascii="Times New Roman" w:hAnsi="Times New Roman" w:cs="Times New Roman"/>
          <w:sz w:val="24"/>
          <w:lang w:val="es-ES_tradnl"/>
        </w:rPr>
        <w:t xml:space="preserve">El botón operativo </w:t>
      </w:r>
      <w:r w:rsidR="00C43F52" w:rsidRPr="004B2950">
        <w:rPr>
          <w:rFonts w:ascii="Times New Roman" w:hAnsi="Times New Roman" w:cs="Times New Roman"/>
          <w:sz w:val="24"/>
          <w:lang w:val="es-ES_tradnl"/>
        </w:rPr>
        <w:t xml:space="preserve">4 </w:t>
      </w:r>
      <w:r w:rsidR="00DE2D42" w:rsidRPr="004B2950">
        <w:rPr>
          <w:rFonts w:ascii="Times New Roman" w:hAnsi="Times New Roman" w:cs="Times New Roman"/>
          <w:sz w:val="24"/>
          <w:lang w:val="es-ES_tradnl"/>
        </w:rPr>
        <w:t>traslada el fichero a la papelera</w:t>
      </w:r>
      <w:r w:rsidR="00C43F52" w:rsidRPr="004B2950">
        <w:rPr>
          <w:rFonts w:ascii="Times New Roman" w:hAnsi="Times New Roman" w:cs="Times New Roman"/>
          <w:sz w:val="24"/>
          <w:lang w:val="es-ES_tradnl"/>
        </w:rPr>
        <w:t>.</w:t>
      </w:r>
    </w:p>
    <w:p w14:paraId="07E08152" w14:textId="77777777" w:rsidR="00C43F52" w:rsidRPr="004B2950" w:rsidRDefault="00C43F52" w:rsidP="00C43F52">
      <w:pPr>
        <w:rPr>
          <w:rFonts w:ascii="Times New Roman" w:eastAsiaTheme="majorEastAsia" w:hAnsi="Times New Roman" w:cs="Times New Roman"/>
          <w:sz w:val="24"/>
          <w:lang w:val="es-ES_tradnl" w:eastAsia="ja-JP"/>
        </w:rPr>
      </w:pPr>
    </w:p>
    <w:p w14:paraId="4ACDD013" w14:textId="21A1AA59" w:rsidR="00C43F52" w:rsidRPr="004B2950" w:rsidRDefault="00DE2D42" w:rsidP="00C43F52">
      <w:pPr>
        <w:rPr>
          <w:rFonts w:ascii="Times New Roman" w:eastAsiaTheme="majorEastAsia" w:hAnsi="Times New Roman" w:cs="Times New Roman"/>
          <w:sz w:val="24"/>
          <w:lang w:val="es-ES_tradnl"/>
        </w:rPr>
      </w:pPr>
      <w:r w:rsidRPr="004B2950">
        <w:rPr>
          <w:rFonts w:ascii="Times New Roman" w:eastAsiaTheme="majorEastAsia" w:hAnsi="Times New Roman" w:cs="Times New Roman"/>
          <w:sz w:val="24"/>
          <w:lang w:val="es-ES_tradnl"/>
        </w:rPr>
        <w:t>Pulse el botón rectangular independiente que está en la parte central para acceder a la pantalla de menú</w:t>
      </w:r>
      <w:r w:rsidR="00C43F52" w:rsidRPr="004B2950">
        <w:rPr>
          <w:rFonts w:ascii="Times New Roman" w:eastAsiaTheme="majorEastAsia" w:hAnsi="Times New Roman" w:cs="Times New Roman"/>
          <w:sz w:val="24"/>
          <w:lang w:val="es-ES_tradnl"/>
        </w:rPr>
        <w:t>.</w:t>
      </w:r>
    </w:p>
    <w:p w14:paraId="54B445F6" w14:textId="77777777" w:rsidR="00C43F52" w:rsidRPr="004B2950" w:rsidRDefault="00C43F52" w:rsidP="00C43F52">
      <w:pPr>
        <w:rPr>
          <w:rFonts w:ascii="Times New Roman" w:eastAsiaTheme="majorEastAsia" w:hAnsi="Times New Roman" w:cs="Times New Roman"/>
          <w:sz w:val="24"/>
          <w:lang w:val="es-ES_tradnl" w:eastAsia="ja-JP"/>
        </w:rPr>
      </w:pPr>
    </w:p>
    <w:p w14:paraId="22ECDF23" w14:textId="36314F23" w:rsidR="00C43F52" w:rsidRPr="004B2950" w:rsidRDefault="00DE2D42" w:rsidP="00C43F52">
      <w:pPr>
        <w:rPr>
          <w:rFonts w:ascii="Times New Roman" w:eastAsiaTheme="majorEastAsia" w:hAnsi="Times New Roman" w:cs="Times New Roman"/>
          <w:sz w:val="24"/>
          <w:lang w:val="es-ES_tradnl"/>
        </w:rPr>
      </w:pPr>
      <w:r w:rsidRPr="004B2950">
        <w:rPr>
          <w:rFonts w:ascii="Times New Roman" w:eastAsiaTheme="majorEastAsia" w:hAnsi="Times New Roman" w:cs="Times New Roman"/>
          <w:sz w:val="24"/>
          <w:lang w:val="es-ES_tradnl"/>
        </w:rPr>
        <w:t>El grupo de los 5 botones redondos tiene las funciones siguientes</w:t>
      </w:r>
      <w:r w:rsidR="00C43F52" w:rsidRPr="004B2950">
        <w:rPr>
          <w:rFonts w:ascii="Times New Roman" w:eastAsiaTheme="majorEastAsia" w:hAnsi="Times New Roman" w:cs="Times New Roman"/>
          <w:sz w:val="24"/>
          <w:lang w:val="es-ES_tradnl"/>
        </w:rPr>
        <w:t>.</w:t>
      </w:r>
    </w:p>
    <w:p w14:paraId="74390359" w14:textId="46D6247A" w:rsidR="00C43F52" w:rsidRPr="004B2950" w:rsidRDefault="00D716A9"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El gran botón central es el botón de grabación. Este botón pone en marcha y detiene la grabación</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t>(</w:t>
      </w:r>
      <w:r w:rsidRPr="004B2950">
        <w:rPr>
          <w:rFonts w:ascii="Times New Roman" w:hAnsi="Times New Roman" w:cs="Times New Roman"/>
          <w:sz w:val="24"/>
          <w:lang w:val="es-ES_tradnl"/>
        </w:rPr>
        <w:t>La pequeña marca que está justo encima de este botón es el indicador de grabación</w:t>
      </w:r>
      <w:r w:rsidR="00C43F52" w:rsidRPr="004B2950">
        <w:rPr>
          <w:rFonts w:ascii="Times New Roman" w:hAnsi="Times New Roman" w:cs="Times New Roman"/>
          <w:sz w:val="24"/>
          <w:lang w:val="es-ES_tradnl"/>
        </w:rPr>
        <w:t>)</w:t>
      </w:r>
      <w:r w:rsidRPr="004B2950">
        <w:rPr>
          <w:rFonts w:ascii="Times New Roman" w:hAnsi="Times New Roman" w:cs="Times New Roman"/>
          <w:sz w:val="24"/>
          <w:lang w:val="es-ES_tradnl"/>
        </w:rPr>
        <w:t>.</w:t>
      </w:r>
    </w:p>
    <w:p w14:paraId="4A427208" w14:textId="46504AEC" w:rsidR="00C43F52" w:rsidRPr="004B2950" w:rsidRDefault="00F61C08"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El botón superior izquierdo es el botón STOP. Este botón detiene la grabación y la reproducción</w:t>
      </w:r>
      <w:r w:rsidR="00C43F52" w:rsidRPr="004B2950">
        <w:rPr>
          <w:rFonts w:ascii="Times New Roman" w:hAnsi="Times New Roman" w:cs="Times New Roman"/>
          <w:sz w:val="24"/>
          <w:lang w:val="es-ES_tradnl"/>
        </w:rPr>
        <w:t>.</w:t>
      </w:r>
    </w:p>
    <w:p w14:paraId="721D6AC1" w14:textId="31B81E35" w:rsidR="00C43F52" w:rsidRPr="004B2950" w:rsidRDefault="00F61C08"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El botón superior derecho es el botón</w:t>
      </w:r>
      <w:r w:rsidR="00C43F52" w:rsidRPr="004B2950">
        <w:rPr>
          <w:rFonts w:ascii="Times New Roman" w:hAnsi="Times New Roman" w:cs="Times New Roman"/>
          <w:sz w:val="24"/>
          <w:lang w:val="es-ES_tradnl"/>
        </w:rPr>
        <w:t xml:space="preserve"> PLAY/PAUSE. </w:t>
      </w:r>
      <w:r w:rsidRPr="004B2950">
        <w:rPr>
          <w:rFonts w:ascii="Times New Roman" w:hAnsi="Times New Roman" w:cs="Times New Roman"/>
          <w:sz w:val="24"/>
          <w:lang w:val="es-ES_tradnl"/>
        </w:rPr>
        <w:t>Úselo para reproducir los ficheros grabados</w:t>
      </w:r>
      <w:r w:rsidR="00C43F52" w:rsidRPr="004B2950">
        <w:rPr>
          <w:rFonts w:ascii="Times New Roman" w:hAnsi="Times New Roman" w:cs="Times New Roman"/>
          <w:sz w:val="24"/>
          <w:lang w:val="es-ES_tradnl"/>
        </w:rPr>
        <w:t xml:space="preserve">. </w:t>
      </w:r>
      <w:r w:rsidRPr="004B2950">
        <w:rPr>
          <w:rFonts w:ascii="Times New Roman" w:hAnsi="Times New Roman" w:cs="Times New Roman"/>
          <w:sz w:val="24"/>
          <w:lang w:val="es-ES_tradnl"/>
        </w:rPr>
        <w:t>También permite activar la pausa y continuar con la grabación y la reproducción</w:t>
      </w:r>
      <w:r w:rsidR="00C43F52" w:rsidRPr="004B2950">
        <w:rPr>
          <w:rFonts w:ascii="Times New Roman" w:hAnsi="Times New Roman" w:cs="Times New Roman"/>
          <w:sz w:val="24"/>
          <w:lang w:val="es-ES_tradnl"/>
        </w:rPr>
        <w:t>.</w:t>
      </w:r>
    </w:p>
    <w:p w14:paraId="6D9563C0" w14:textId="4D41FA53" w:rsidR="00C43F52" w:rsidRPr="004B2950" w:rsidRDefault="00F61C08"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El botón inferior izquierdo es el de rebobinado. Púlselo durante la reproducción o con la pausa activa para desplazarse hasta el principio del fichero o a la marca anterior</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r>
      <w:r w:rsidRPr="004B2950">
        <w:rPr>
          <w:rFonts w:ascii="Times New Roman" w:hAnsi="Times New Roman" w:cs="Times New Roman"/>
          <w:sz w:val="24"/>
          <w:lang w:val="es-ES_tradnl"/>
        </w:rPr>
        <w:t>Púlselo cuando esté cerca del principio de un fichero para acceder a la pan</w:t>
      </w:r>
      <w:r w:rsidR="00B11FF6" w:rsidRPr="004B2950">
        <w:rPr>
          <w:rFonts w:ascii="Times New Roman" w:hAnsi="Times New Roman" w:cs="Times New Roman"/>
          <w:sz w:val="24"/>
          <w:lang w:val="es-ES_tradnl"/>
        </w:rPr>
        <w:t>t</w:t>
      </w:r>
      <w:r w:rsidRPr="004B2950">
        <w:rPr>
          <w:rFonts w:ascii="Times New Roman" w:hAnsi="Times New Roman" w:cs="Times New Roman"/>
          <w:sz w:val="24"/>
          <w:lang w:val="es-ES_tradnl"/>
        </w:rPr>
        <w:t>al</w:t>
      </w:r>
      <w:r w:rsidR="00A54DD2" w:rsidRPr="004B2950">
        <w:rPr>
          <w:rFonts w:ascii="Times New Roman" w:hAnsi="Times New Roman" w:cs="Times New Roman"/>
          <w:sz w:val="24"/>
          <w:lang w:val="es-ES_tradnl"/>
        </w:rPr>
        <w:t>l</w:t>
      </w:r>
      <w:r w:rsidRPr="004B2950">
        <w:rPr>
          <w:rFonts w:ascii="Times New Roman" w:hAnsi="Times New Roman" w:cs="Times New Roman"/>
          <w:sz w:val="24"/>
          <w:lang w:val="es-ES_tradnl"/>
        </w:rPr>
        <w:t>a de listado de ficheros</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r>
      <w:r w:rsidRPr="004B2950">
        <w:rPr>
          <w:rFonts w:ascii="Times New Roman" w:hAnsi="Times New Roman" w:cs="Times New Roman"/>
          <w:sz w:val="24"/>
          <w:lang w:val="es-ES_tradnl"/>
        </w:rPr>
        <w:t>Manténgalo pulsado para realizar una búsqueda hacia atrás (rebobinado)</w:t>
      </w:r>
      <w:r w:rsidR="00C43F52" w:rsidRPr="004B2950">
        <w:rPr>
          <w:rFonts w:ascii="Times New Roman" w:hAnsi="Times New Roman" w:cs="Times New Roman"/>
          <w:sz w:val="24"/>
          <w:lang w:val="es-ES_tradnl"/>
        </w:rPr>
        <w:t>.</w:t>
      </w:r>
    </w:p>
    <w:p w14:paraId="17209D7C" w14:textId="3B07151B" w:rsidR="00C43F52" w:rsidRPr="004B2950" w:rsidRDefault="00F61C08" w:rsidP="00C43F52">
      <w:pPr>
        <w:pStyle w:val="Heading3"/>
        <w:ind w:left="1650"/>
        <w:rPr>
          <w:rFonts w:ascii="Times New Roman" w:hAnsi="Times New Roman" w:cs="Times New Roman"/>
          <w:sz w:val="24"/>
          <w:lang w:val="es-ES_tradnl"/>
        </w:rPr>
      </w:pPr>
      <w:r w:rsidRPr="004B2950">
        <w:rPr>
          <w:rFonts w:ascii="Times New Roman" w:hAnsi="Times New Roman" w:cs="Times New Roman"/>
          <w:sz w:val="24"/>
          <w:lang w:val="es-ES_tradnl"/>
        </w:rPr>
        <w:t>El botón inferior derecho es el de avance rápido</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r>
      <w:r w:rsidRPr="004B2950">
        <w:rPr>
          <w:rFonts w:ascii="Times New Roman" w:hAnsi="Times New Roman" w:cs="Times New Roman"/>
          <w:sz w:val="24"/>
          <w:lang w:val="es-ES_tradnl"/>
        </w:rPr>
        <w:t>Durante la reproducción o con la unidad en pausa, pulse este botón para desplazarse hasta la siguiente marca</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r>
      <w:r w:rsidRPr="004B2950">
        <w:rPr>
          <w:rFonts w:ascii="Times New Roman" w:hAnsi="Times New Roman" w:cs="Times New Roman"/>
          <w:sz w:val="24"/>
          <w:lang w:val="es-ES_tradnl"/>
        </w:rPr>
        <w:t>Si no hay ninguna marca, esto le dará acceso a la pantalla de listado de ficheros</w:t>
      </w:r>
      <w:r w:rsidR="00C43F52" w:rsidRPr="004B2950">
        <w:rPr>
          <w:rFonts w:ascii="Times New Roman" w:hAnsi="Times New Roman" w:cs="Times New Roman"/>
          <w:sz w:val="24"/>
          <w:lang w:val="es-ES_tradnl"/>
        </w:rPr>
        <w:t xml:space="preserve">. </w:t>
      </w:r>
      <w:r w:rsidR="00C43F52" w:rsidRPr="004B2950">
        <w:rPr>
          <w:rFonts w:ascii="Times New Roman" w:hAnsi="Times New Roman" w:cs="Times New Roman"/>
          <w:sz w:val="24"/>
          <w:lang w:val="es-ES_tradnl"/>
        </w:rPr>
        <w:br/>
      </w:r>
      <w:r w:rsidRPr="004B2950">
        <w:rPr>
          <w:rFonts w:ascii="Times New Roman" w:hAnsi="Times New Roman" w:cs="Times New Roman"/>
          <w:sz w:val="24"/>
          <w:lang w:val="es-ES_tradnl"/>
        </w:rPr>
        <w:t>Manténgalo pulsado para realizar una búsqueda hacia delante (avance rápido)</w:t>
      </w:r>
      <w:r w:rsidR="00C43F52" w:rsidRPr="004B2950">
        <w:rPr>
          <w:rFonts w:ascii="Times New Roman" w:hAnsi="Times New Roman" w:cs="Times New Roman"/>
          <w:sz w:val="24"/>
          <w:lang w:val="es-ES_tradnl"/>
        </w:rPr>
        <w:t>.</w:t>
      </w:r>
    </w:p>
    <w:p w14:paraId="594664B4" w14:textId="77777777" w:rsidR="00C43F52" w:rsidRPr="004B2950" w:rsidRDefault="00C43F52" w:rsidP="00C43F52">
      <w:pPr>
        <w:rPr>
          <w:rFonts w:ascii="Times New Roman" w:eastAsiaTheme="majorEastAsia" w:hAnsi="Times New Roman" w:cs="Times New Roman"/>
          <w:sz w:val="24"/>
          <w:lang w:val="es-ES_tradnl"/>
        </w:rPr>
      </w:pPr>
      <w:r w:rsidRPr="004B2950">
        <w:rPr>
          <w:rFonts w:ascii="Times New Roman" w:hAnsi="Times New Roman" w:cs="Times New Roman"/>
          <w:sz w:val="24"/>
          <w:lang w:val="es-ES_tradnl"/>
        </w:rPr>
        <w:br w:type="page"/>
      </w:r>
    </w:p>
    <w:p w14:paraId="7C92323E" w14:textId="7C50DF11" w:rsidR="00C43F52" w:rsidRPr="004B2950" w:rsidRDefault="00F61C08" w:rsidP="00C43F52">
      <w:pPr>
        <w:pStyle w:val="Heading1"/>
        <w:rPr>
          <w:rFonts w:ascii="Times New Roman" w:hAnsi="Times New Roman"/>
          <w:color w:val="auto"/>
          <w:lang w:val="es-ES_tradnl"/>
        </w:rPr>
      </w:pPr>
      <w:r w:rsidRPr="004B2950">
        <w:rPr>
          <w:rFonts w:ascii="Times New Roman" w:hAnsi="Times New Roman"/>
          <w:color w:val="auto"/>
          <w:lang w:val="es-ES_tradnl"/>
        </w:rPr>
        <w:lastRenderedPageBreak/>
        <w:t>Panel izquierdo</w:t>
      </w:r>
    </w:p>
    <w:p w14:paraId="0F9E6119" w14:textId="5F333C41" w:rsidR="00C43F52" w:rsidRPr="004B2950" w:rsidRDefault="00F61C08" w:rsidP="00C43F52">
      <w:pPr>
        <w:rPr>
          <w:rFonts w:ascii="Times New Roman" w:eastAsiaTheme="majorHAnsi" w:hAnsi="Times New Roman" w:cs="Times New Roman"/>
          <w:sz w:val="24"/>
          <w:lang w:val="es-ES_tradnl"/>
        </w:rPr>
      </w:pPr>
      <w:r w:rsidRPr="004B2950">
        <w:rPr>
          <w:rFonts w:ascii="Times New Roman" w:eastAsiaTheme="majorHAnsi" w:hAnsi="Times New Roman" w:cs="Times New Roman"/>
          <w:sz w:val="24"/>
          <w:lang w:val="es-ES_tradnl"/>
        </w:rPr>
        <w:t>Las distintas partes están en el orden siguiente desde el extremo más alejado al más cercano</w:t>
      </w:r>
      <w:r w:rsidR="00C43F52" w:rsidRPr="004B2950">
        <w:rPr>
          <w:rFonts w:ascii="Times New Roman" w:eastAsiaTheme="majorHAnsi" w:hAnsi="Times New Roman" w:cs="Times New Roman"/>
          <w:sz w:val="24"/>
          <w:lang w:val="es-ES_tradnl"/>
        </w:rPr>
        <w:t>.</w:t>
      </w:r>
    </w:p>
    <w:p w14:paraId="49FFB733" w14:textId="04DDD053"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Interruptor de nivel de entrada</w:t>
      </w:r>
      <w:r w:rsidR="00C43F52" w:rsidRPr="004B2950">
        <w:rPr>
          <w:rFonts w:ascii="Times New Roman" w:hAnsi="Times New Roman" w:cs="Times New Roman"/>
          <w:color w:val="auto"/>
          <w:lang w:val="es-ES_tradnl"/>
        </w:rPr>
        <w:t xml:space="preserve"> (MIC/LINE) </w:t>
      </w:r>
    </w:p>
    <w:p w14:paraId="7224056D" w14:textId="1CFE46DD" w:rsidR="00C43F52" w:rsidRPr="004B2950" w:rsidRDefault="00F61C08" w:rsidP="00C43F52">
      <w:pPr>
        <w:pStyle w:val="Heading2"/>
        <w:numPr>
          <w:ilvl w:val="0"/>
          <w:numId w:val="0"/>
        </w:numPr>
        <w:ind w:left="720"/>
        <w:rPr>
          <w:rFonts w:ascii="Times New Roman" w:hAnsi="Times New Roman" w:cs="Times New Roman"/>
          <w:color w:val="auto"/>
          <w:lang w:val="es-ES_tradnl"/>
        </w:rPr>
      </w:pPr>
      <w:r w:rsidRPr="004B2950">
        <w:rPr>
          <w:rFonts w:ascii="Times New Roman" w:hAnsi="Times New Roman" w:cs="Times New Roman"/>
          <w:color w:val="auto"/>
          <w:lang w:val="es-ES_tradnl"/>
        </w:rPr>
        <w:t>Ajústelo a</w:t>
      </w:r>
      <w:r w:rsidR="00C43F52" w:rsidRPr="004B2950">
        <w:rPr>
          <w:rFonts w:ascii="Times New Roman" w:hAnsi="Times New Roman" w:cs="Times New Roman"/>
          <w:color w:val="auto"/>
          <w:lang w:val="es-ES_tradnl"/>
        </w:rPr>
        <w:t xml:space="preserve"> “MIC” (</w:t>
      </w:r>
      <w:r w:rsidRPr="004B2950">
        <w:rPr>
          <w:rFonts w:ascii="Times New Roman" w:hAnsi="Times New Roman" w:cs="Times New Roman"/>
          <w:color w:val="auto"/>
          <w:lang w:val="es-ES_tradnl"/>
        </w:rPr>
        <w:t>hacia atrás</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cuando conecte un micro a la toma</w:t>
      </w:r>
      <w:r w:rsidR="00C43F52" w:rsidRPr="004B2950">
        <w:rPr>
          <w:rFonts w:ascii="Times New Roman" w:hAnsi="Times New Roman" w:cs="Times New Roman"/>
          <w:color w:val="auto"/>
          <w:lang w:val="es-ES_tradnl"/>
        </w:rPr>
        <w:t xml:space="preserve"> INPUT 1 </w:t>
      </w:r>
      <w:r w:rsidRPr="004B2950">
        <w:rPr>
          <w:rFonts w:ascii="Times New Roman" w:hAnsi="Times New Roman" w:cs="Times New Roman"/>
          <w:color w:val="auto"/>
          <w:lang w:val="es-ES_tradnl"/>
        </w:rPr>
        <w:t>y a</w:t>
      </w:r>
      <w:r w:rsidR="00C43F52" w:rsidRPr="004B2950">
        <w:rPr>
          <w:rFonts w:ascii="Times New Roman" w:hAnsi="Times New Roman" w:cs="Times New Roman"/>
          <w:color w:val="auto"/>
          <w:lang w:val="es-ES_tradnl"/>
        </w:rPr>
        <w:t xml:space="preserve"> “LINE” (</w:t>
      </w:r>
      <w:r w:rsidRPr="004B2950">
        <w:rPr>
          <w:rFonts w:ascii="Times New Roman" w:hAnsi="Times New Roman" w:cs="Times New Roman"/>
          <w:color w:val="auto"/>
          <w:lang w:val="es-ES_tradnl"/>
        </w:rPr>
        <w:t>hacia la parte frontal</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cuando conecte un dispositivo con nivel de línea</w:t>
      </w:r>
      <w:r w:rsidR="00C43F52" w:rsidRPr="004B2950">
        <w:rPr>
          <w:rFonts w:ascii="Times New Roman" w:hAnsi="Times New Roman" w:cs="Times New Roman"/>
          <w:color w:val="auto"/>
          <w:lang w:val="es-ES_tradnl"/>
        </w:rPr>
        <w:t>.</w:t>
      </w:r>
    </w:p>
    <w:p w14:paraId="6AF127FF" w14:textId="62F45824"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Cerca de la parte central de este panel encontrará una toma mini stereo para unos auriculares/salida de línea</w:t>
      </w:r>
      <w:r w:rsidR="00C43F52" w:rsidRPr="004B2950">
        <w:rPr>
          <w:rFonts w:ascii="Times New Roman" w:hAnsi="Times New Roman" w:cs="Times New Roman"/>
          <w:color w:val="auto"/>
          <w:lang w:val="es-ES_tradnl"/>
        </w:rPr>
        <w:t>.</w:t>
      </w:r>
    </w:p>
    <w:p w14:paraId="40985627" w14:textId="0762A451"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de esta toma está el dial</w:t>
      </w:r>
      <w:r w:rsidR="00C43F52" w:rsidRPr="004B2950">
        <w:rPr>
          <w:rFonts w:ascii="Times New Roman" w:hAnsi="Times New Roman" w:cs="Times New Roman"/>
          <w:color w:val="auto"/>
          <w:lang w:val="es-ES_tradnl"/>
        </w:rPr>
        <w:t xml:space="preserve"> VOLUME </w:t>
      </w:r>
      <w:r w:rsidRPr="004B2950">
        <w:rPr>
          <w:rFonts w:ascii="Times New Roman" w:hAnsi="Times New Roman" w:cs="Times New Roman"/>
          <w:color w:val="auto"/>
          <w:lang w:val="es-ES_tradnl"/>
        </w:rPr>
        <w:t>para el altavoz y los auriculares</w:t>
      </w:r>
      <w:r w:rsidR="00C43F52" w:rsidRPr="004B2950">
        <w:rPr>
          <w:rFonts w:ascii="Times New Roman" w:hAnsi="Times New Roman" w:cs="Times New Roman"/>
          <w:color w:val="auto"/>
          <w:lang w:val="es-ES_tradnl"/>
        </w:rPr>
        <w:t>. (</w:t>
      </w:r>
      <w:r w:rsidRPr="004B2950">
        <w:rPr>
          <w:rFonts w:ascii="Times New Roman" w:hAnsi="Times New Roman" w:cs="Times New Roman"/>
          <w:color w:val="auto"/>
          <w:lang w:val="es-ES_tradnl"/>
        </w:rPr>
        <w:t>Este</w:t>
      </w:r>
      <w:r w:rsidR="00C43F52" w:rsidRPr="004B2950">
        <w:rPr>
          <w:rFonts w:ascii="Times New Roman" w:hAnsi="Times New Roman" w:cs="Times New Roman"/>
          <w:color w:val="auto"/>
          <w:lang w:val="es-ES_tradnl"/>
        </w:rPr>
        <w:t xml:space="preserve"> dial </w:t>
      </w:r>
      <w:r w:rsidRPr="004B2950">
        <w:rPr>
          <w:rFonts w:ascii="Times New Roman" w:hAnsi="Times New Roman" w:cs="Times New Roman"/>
          <w:color w:val="auto"/>
          <w:lang w:val="es-ES_tradnl"/>
        </w:rPr>
        <w:t>ya no girará más cuando llegue a los valores máximo y mínimo</w:t>
      </w:r>
      <w:r w:rsidR="00C43F52" w:rsidRPr="004B2950">
        <w:rPr>
          <w:rFonts w:ascii="Times New Roman" w:hAnsi="Times New Roman" w:cs="Times New Roman"/>
          <w:color w:val="auto"/>
          <w:lang w:val="es-ES_tradnl"/>
        </w:rPr>
        <w:t>)</w:t>
      </w:r>
      <w:r w:rsidRPr="004B2950">
        <w:rPr>
          <w:rFonts w:ascii="Times New Roman" w:hAnsi="Times New Roman" w:cs="Times New Roman"/>
          <w:color w:val="auto"/>
          <w:lang w:val="es-ES_tradnl"/>
        </w:rPr>
        <w:t>.</w:t>
      </w:r>
    </w:p>
    <w:p w14:paraId="2F2DDB07" w14:textId="2F92C88D"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en el extremo más cercano, está la tapa de la ranura de tarjetas microSD</w:t>
      </w:r>
      <w:r w:rsidR="00C43F52" w:rsidRPr="004B2950">
        <w:rPr>
          <w:rFonts w:ascii="Times New Roman" w:hAnsi="Times New Roman" w:cs="Times New Roman"/>
          <w:color w:val="auto"/>
          <w:lang w:val="es-ES_tradnl"/>
        </w:rPr>
        <w:t>. (</w:t>
      </w:r>
      <w:r w:rsidRPr="004B2950">
        <w:rPr>
          <w:rFonts w:ascii="Times New Roman" w:hAnsi="Times New Roman" w:cs="Times New Roman"/>
          <w:color w:val="auto"/>
          <w:lang w:val="es-ES_tradnl"/>
        </w:rPr>
        <w:t>Puede usar una uña en la muesca que está cerca de la parte superior para abrir la tapa hacia abajo</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A la hora de introducir una tarjeta</w:t>
      </w:r>
      <w:r w:rsidR="00C43F52" w:rsidRPr="004B2950">
        <w:rPr>
          <w:rFonts w:ascii="Times New Roman" w:hAnsi="Times New Roman" w:cs="Times New Roman"/>
          <w:color w:val="auto"/>
          <w:lang w:val="es-ES_tradnl"/>
        </w:rPr>
        <w:t xml:space="preserve"> microSD, </w:t>
      </w:r>
      <w:r w:rsidRPr="004B2950">
        <w:rPr>
          <w:rFonts w:ascii="Times New Roman" w:hAnsi="Times New Roman" w:cs="Times New Roman"/>
          <w:color w:val="auto"/>
          <w:lang w:val="es-ES_tradnl"/>
        </w:rPr>
        <w:t>oriente el extremo de la tarjeta que tiene la muesca hacia la parte trasera de forma que el lado de los terminales quede hacia arriba. Introduzca la tarjeta hasta que escuche un clic para indicar que ha quedado en su sitio</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Pulse la tarjeta hacia dentro para hacer que un resorte la expulse</w:t>
      </w:r>
      <w:r w:rsidR="00C43F52" w:rsidRPr="004B2950">
        <w:rPr>
          <w:rFonts w:ascii="Times New Roman" w:hAnsi="Times New Roman" w:cs="Times New Roman"/>
          <w:color w:val="auto"/>
          <w:lang w:val="es-ES_tradnl"/>
        </w:rPr>
        <w:t>)</w:t>
      </w:r>
      <w:r w:rsidRPr="004B2950">
        <w:rPr>
          <w:rFonts w:ascii="Times New Roman" w:hAnsi="Times New Roman" w:cs="Times New Roman"/>
          <w:color w:val="auto"/>
          <w:lang w:val="es-ES_tradnl"/>
        </w:rPr>
        <w:t>.</w:t>
      </w:r>
    </w:p>
    <w:p w14:paraId="4A1652C5" w14:textId="486324C9" w:rsidR="00F61C08" w:rsidRPr="004B2950" w:rsidRDefault="00F61C08" w:rsidP="00F61C08">
      <w:pPr>
        <w:pStyle w:val="Heading1"/>
        <w:rPr>
          <w:rFonts w:ascii="Times New Roman" w:hAnsi="Times New Roman"/>
          <w:color w:val="auto"/>
          <w:lang w:val="es-ES_tradnl"/>
        </w:rPr>
      </w:pPr>
      <w:r w:rsidRPr="004B2950">
        <w:rPr>
          <w:rFonts w:ascii="Times New Roman" w:hAnsi="Times New Roman"/>
          <w:color w:val="auto"/>
          <w:lang w:val="es-ES_tradnl"/>
        </w:rPr>
        <w:t>Panel derecho</w:t>
      </w:r>
    </w:p>
    <w:p w14:paraId="4991A70F" w14:textId="286A8F74" w:rsidR="00C43F52" w:rsidRPr="004B2950" w:rsidRDefault="00F61C08" w:rsidP="00C43F52">
      <w:pPr>
        <w:rPr>
          <w:rFonts w:ascii="Times New Roman" w:eastAsiaTheme="majorHAnsi" w:hAnsi="Times New Roman" w:cs="Times New Roman"/>
          <w:sz w:val="24"/>
          <w:lang w:val="es-ES_tradnl"/>
        </w:rPr>
      </w:pPr>
      <w:r w:rsidRPr="004B2950">
        <w:rPr>
          <w:rFonts w:ascii="Times New Roman" w:eastAsiaTheme="majorHAnsi" w:hAnsi="Times New Roman" w:cs="Times New Roman"/>
          <w:sz w:val="24"/>
          <w:lang w:val="es-ES_tradnl"/>
        </w:rPr>
        <w:t>Las distintas partes están en el orden siguiente desde el extremo más alejado al más cercano</w:t>
      </w:r>
      <w:r w:rsidR="00C43F52" w:rsidRPr="004B2950">
        <w:rPr>
          <w:rFonts w:ascii="Times New Roman" w:eastAsiaTheme="majorHAnsi" w:hAnsi="Times New Roman" w:cs="Times New Roman"/>
          <w:sz w:val="24"/>
          <w:lang w:val="es-ES_tradnl"/>
        </w:rPr>
        <w:t>.</w:t>
      </w:r>
    </w:p>
    <w:p w14:paraId="73C2C2DD" w14:textId="781A02A7"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Interruptor de nivel de entrada</w:t>
      </w:r>
      <w:r w:rsidR="00C43F52" w:rsidRPr="004B2950">
        <w:rPr>
          <w:rFonts w:ascii="Times New Roman" w:hAnsi="Times New Roman" w:cs="Times New Roman"/>
          <w:color w:val="auto"/>
          <w:lang w:val="es-ES_tradnl"/>
        </w:rPr>
        <w:t xml:space="preserve"> (MIC/LINE) </w:t>
      </w:r>
    </w:p>
    <w:p w14:paraId="11BA7F04" w14:textId="14E2EF2E" w:rsidR="00C43F52" w:rsidRPr="004B2950" w:rsidRDefault="00F61C08" w:rsidP="00C43F52">
      <w:pPr>
        <w:pStyle w:val="Heading2"/>
        <w:numPr>
          <w:ilvl w:val="0"/>
          <w:numId w:val="0"/>
        </w:numPr>
        <w:ind w:left="720"/>
        <w:rPr>
          <w:rFonts w:ascii="Times New Roman" w:hAnsi="Times New Roman" w:cs="Times New Roman"/>
          <w:color w:val="auto"/>
          <w:lang w:val="es-ES_tradnl"/>
        </w:rPr>
      </w:pPr>
      <w:r w:rsidRPr="004B2950">
        <w:rPr>
          <w:rFonts w:ascii="Times New Roman" w:hAnsi="Times New Roman" w:cs="Times New Roman"/>
          <w:color w:val="auto"/>
          <w:lang w:val="es-ES_tradnl"/>
        </w:rPr>
        <w:t>Ajústelo a “MIC” (hacia atrás) cuando conecte un micro a la toma INPUT 2 y a “LINE” (hacia la parte frontal) cuando conecte un dispositivo con nivel de línea</w:t>
      </w:r>
      <w:r w:rsidR="00C43F52" w:rsidRPr="004B2950">
        <w:rPr>
          <w:rFonts w:ascii="Times New Roman" w:hAnsi="Times New Roman" w:cs="Times New Roman"/>
          <w:color w:val="auto"/>
          <w:lang w:val="es-ES_tradnl"/>
        </w:rPr>
        <w:t>.</w:t>
      </w:r>
    </w:p>
    <w:p w14:paraId="3AA77121" w14:textId="0916AF85"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Cerca de la parte central de este panel encontrará una toma mini stereo para la entrada de micro/línea</w:t>
      </w:r>
      <w:r w:rsidR="00C43F52" w:rsidRPr="004B2950">
        <w:rPr>
          <w:rFonts w:ascii="Times New Roman" w:hAnsi="Times New Roman" w:cs="Times New Roman"/>
          <w:color w:val="auto"/>
          <w:lang w:val="es-ES_tradnl"/>
        </w:rPr>
        <w:t>.</w:t>
      </w:r>
    </w:p>
    <w:p w14:paraId="44ABCD10" w14:textId="59793931" w:rsidR="00C43F52" w:rsidRPr="004B2950" w:rsidRDefault="00F61C08"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encontrará un puerto USB de tipo C de forma ovalada. (En la parte trasera hay un pequeño agujero redondo</w:t>
      </w:r>
      <w:r w:rsidR="00C43F52" w:rsidRPr="004B2950">
        <w:rPr>
          <w:rFonts w:ascii="Times New Roman" w:hAnsi="Times New Roman" w:cs="Times New Roman"/>
          <w:color w:val="auto"/>
          <w:lang w:val="es-ES_tradnl"/>
        </w:rPr>
        <w:t>)</w:t>
      </w:r>
      <w:r w:rsidR="003F72F3" w:rsidRPr="004B2950">
        <w:rPr>
          <w:rFonts w:ascii="Times New Roman" w:hAnsi="Times New Roman" w:cs="Times New Roman"/>
          <w:color w:val="auto"/>
          <w:lang w:val="es-ES_tradnl"/>
        </w:rPr>
        <w:t>.</w:t>
      </w:r>
    </w:p>
    <w:p w14:paraId="0DE6C2FF" w14:textId="3ABC864B"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 su lado hay un interruptor de encendido deslizante. Deslícelo hacia usted para encender y apagar la unidad</w:t>
      </w:r>
      <w:r w:rsidR="00C43F52" w:rsidRPr="004B2950">
        <w:rPr>
          <w:rFonts w:ascii="Times New Roman" w:hAnsi="Times New Roman" w:cs="Times New Roman"/>
          <w:color w:val="auto"/>
          <w:lang w:val="es-ES_tradnl"/>
        </w:rPr>
        <w:t xml:space="preserve">. </w:t>
      </w:r>
      <w:r w:rsidR="00C43F52" w:rsidRPr="004B2950">
        <w:rPr>
          <w:rFonts w:ascii="Times New Roman" w:hAnsi="Times New Roman" w:cs="Times New Roman"/>
          <w:color w:val="auto"/>
          <w:lang w:val="es-ES_tradnl"/>
        </w:rPr>
        <w:br/>
      </w:r>
      <w:r w:rsidRPr="004B2950">
        <w:rPr>
          <w:rFonts w:ascii="Times New Roman" w:hAnsi="Times New Roman" w:cs="Times New Roman"/>
          <w:color w:val="auto"/>
          <w:lang w:val="es-ES_tradnl"/>
        </w:rPr>
        <w:t>Deslícelo hacia el otro extremo hasta que haga clic para desactivar la función de todos los botones</w:t>
      </w:r>
      <w:r w:rsidR="00C43F52" w:rsidRPr="004B2950">
        <w:rPr>
          <w:rFonts w:ascii="Times New Roman" w:hAnsi="Times New Roman" w:cs="Times New Roman"/>
          <w:color w:val="auto"/>
          <w:lang w:val="es-ES_tradnl"/>
        </w:rPr>
        <w:t xml:space="preserve">. </w:t>
      </w:r>
      <w:r w:rsidR="00C43F52" w:rsidRPr="004B2950">
        <w:rPr>
          <w:rFonts w:ascii="Times New Roman" w:hAnsi="Times New Roman" w:cs="Times New Roman"/>
          <w:color w:val="auto"/>
          <w:lang w:val="es-ES_tradnl"/>
        </w:rPr>
        <w:br/>
      </w:r>
      <w:r w:rsidRPr="004B2950">
        <w:rPr>
          <w:rFonts w:ascii="Times New Roman" w:hAnsi="Times New Roman" w:cs="Times New Roman"/>
          <w:color w:val="auto"/>
          <w:lang w:val="es-ES_tradnl"/>
        </w:rPr>
        <w:t>A esto se le conoce como función de bloqueo</w:t>
      </w:r>
      <w:r w:rsidR="00C43F52" w:rsidRPr="004B2950">
        <w:rPr>
          <w:rFonts w:ascii="Times New Roman" w:hAnsi="Times New Roman" w:cs="Times New Roman"/>
          <w:color w:val="auto"/>
          <w:lang w:val="es-ES_tradnl"/>
        </w:rPr>
        <w:t>.</w:t>
      </w:r>
    </w:p>
    <w:p w14:paraId="68D35E7E" w14:textId="70BB94D5"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La abertura que encontrará en la parte inferior del extremo más cercano es para colocar una bandolera</w:t>
      </w:r>
      <w:r w:rsidR="00C43F52" w:rsidRPr="004B2950">
        <w:rPr>
          <w:rFonts w:ascii="Times New Roman" w:hAnsi="Times New Roman" w:cs="Times New Roman"/>
          <w:color w:val="auto"/>
          <w:lang w:val="es-ES_tradnl"/>
        </w:rPr>
        <w:t>.</w:t>
      </w:r>
      <w:r w:rsidR="00C43F52" w:rsidRPr="004B2950">
        <w:rPr>
          <w:rFonts w:ascii="Times New Roman" w:hAnsi="Times New Roman" w:cs="Times New Roman"/>
          <w:color w:val="auto"/>
          <w:lang w:val="es-ES_tradnl"/>
        </w:rPr>
        <w:br w:type="page"/>
      </w:r>
    </w:p>
    <w:p w14:paraId="0FDCE7E9" w14:textId="2F8C94E5" w:rsidR="00C43F52" w:rsidRPr="004B2950" w:rsidRDefault="00F61C08" w:rsidP="00C43F52">
      <w:pPr>
        <w:pStyle w:val="Heading1"/>
        <w:rPr>
          <w:rFonts w:ascii="Times New Roman" w:hAnsi="Times New Roman"/>
          <w:color w:val="auto"/>
          <w:lang w:val="es-ES_tradnl"/>
        </w:rPr>
      </w:pPr>
      <w:r w:rsidRPr="004B2950">
        <w:rPr>
          <w:rFonts w:ascii="Times New Roman" w:hAnsi="Times New Roman"/>
          <w:color w:val="auto"/>
          <w:lang w:val="es-ES_tradnl"/>
        </w:rPr>
        <w:lastRenderedPageBreak/>
        <w:t>Panel inferior</w:t>
      </w:r>
    </w:p>
    <w:p w14:paraId="28B98AD8" w14:textId="08D6784E" w:rsidR="00C43F52" w:rsidRPr="004B2950" w:rsidRDefault="003F72F3" w:rsidP="00C43F52">
      <w:pPr>
        <w:rPr>
          <w:rFonts w:ascii="Times New Roman" w:eastAsiaTheme="majorHAnsi" w:hAnsi="Times New Roman" w:cs="Times New Roman"/>
          <w:sz w:val="24"/>
          <w:lang w:val="es-ES_tradnl"/>
        </w:rPr>
      </w:pPr>
      <w:r w:rsidRPr="004B2950">
        <w:rPr>
          <w:rFonts w:ascii="Times New Roman" w:eastAsiaTheme="majorHAnsi" w:hAnsi="Times New Roman" w:cs="Times New Roman"/>
          <w:sz w:val="24"/>
          <w:lang w:val="es-ES_tradnl"/>
        </w:rPr>
        <w:t>Dele la vuelta a la unidad</w:t>
      </w:r>
      <w:r w:rsidR="00C43F52" w:rsidRPr="004B2950">
        <w:rPr>
          <w:rFonts w:ascii="Times New Roman" w:eastAsiaTheme="majorHAnsi" w:hAnsi="Times New Roman" w:cs="Times New Roman"/>
          <w:sz w:val="24"/>
          <w:lang w:val="es-ES_tradnl"/>
        </w:rPr>
        <w:t xml:space="preserve">. </w:t>
      </w:r>
      <w:r w:rsidRPr="004B2950">
        <w:rPr>
          <w:rFonts w:ascii="Times New Roman" w:eastAsiaTheme="majorHAnsi" w:hAnsi="Times New Roman" w:cs="Times New Roman"/>
          <w:sz w:val="24"/>
          <w:lang w:val="es-ES_tradnl"/>
        </w:rPr>
        <w:t>Las distintas partes están en el orden siguiente desde el extremo más alejado al más cercano</w:t>
      </w:r>
      <w:r w:rsidR="00C43F52" w:rsidRPr="004B2950">
        <w:rPr>
          <w:rFonts w:ascii="Times New Roman" w:eastAsiaTheme="majorHAnsi" w:hAnsi="Times New Roman" w:cs="Times New Roman"/>
          <w:sz w:val="24"/>
          <w:lang w:val="es-ES_tradnl"/>
        </w:rPr>
        <w:t>.</w:t>
      </w:r>
    </w:p>
    <w:p w14:paraId="711058F5" w14:textId="6F809CB8"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Hay dos patas o topes redondos de goma cerca de las esquinas izquierda y derecha</w:t>
      </w:r>
      <w:r w:rsidR="00C43F52" w:rsidRPr="004B2950">
        <w:rPr>
          <w:rFonts w:ascii="Times New Roman" w:hAnsi="Times New Roman" w:cs="Times New Roman"/>
          <w:color w:val="auto"/>
          <w:lang w:val="es-ES_tradnl"/>
        </w:rPr>
        <w:t>.</w:t>
      </w:r>
    </w:p>
    <w:p w14:paraId="1B319CB4" w14:textId="04907C5A"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hay dos pequeños agujeros redondos</w:t>
      </w:r>
      <w:r w:rsidR="00C43F52" w:rsidRPr="004B2950">
        <w:rPr>
          <w:rFonts w:ascii="Times New Roman" w:hAnsi="Times New Roman" w:cs="Times New Roman"/>
          <w:color w:val="auto"/>
          <w:lang w:val="es-ES_tradnl"/>
        </w:rPr>
        <w:t>.</w:t>
      </w:r>
    </w:p>
    <w:p w14:paraId="595555DE" w14:textId="0129758A"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En la parte central entre estos agujeros está el altavoz integrado (al tacto se notan muchos agujeros pequeños</w:t>
      </w:r>
      <w:r w:rsidR="00C43F52" w:rsidRPr="004B2950">
        <w:rPr>
          <w:rFonts w:ascii="Times New Roman" w:hAnsi="Times New Roman" w:cs="Times New Roman"/>
          <w:color w:val="auto"/>
          <w:lang w:val="es-ES_tradnl"/>
        </w:rPr>
        <w:t>)</w:t>
      </w:r>
    </w:p>
    <w:p w14:paraId="39CC137E" w14:textId="1360203C"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hay un agujero para un tornillo</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6,3 mm</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para colocar esta unidad sobre un trípode</w:t>
      </w:r>
      <w:r w:rsidR="00C43F52" w:rsidRPr="004B2950">
        <w:rPr>
          <w:rFonts w:ascii="Times New Roman" w:hAnsi="Times New Roman" w:cs="Times New Roman"/>
          <w:color w:val="auto"/>
          <w:lang w:val="es-ES_tradnl"/>
        </w:rPr>
        <w:t>.</w:t>
      </w:r>
    </w:p>
    <w:p w14:paraId="6514AD8D" w14:textId="341D3098"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Al lado está la tapa de las pilas</w:t>
      </w:r>
      <w:r w:rsidR="00C43F52" w:rsidRPr="004B2950">
        <w:rPr>
          <w:rFonts w:ascii="Times New Roman" w:hAnsi="Times New Roman" w:cs="Times New Roman"/>
          <w:color w:val="auto"/>
          <w:lang w:val="es-ES_tradnl"/>
        </w:rPr>
        <w:t>. (</w:t>
      </w:r>
      <w:r w:rsidRPr="004B2950">
        <w:rPr>
          <w:rFonts w:ascii="Times New Roman" w:hAnsi="Times New Roman" w:cs="Times New Roman"/>
          <w:color w:val="auto"/>
          <w:lang w:val="es-ES_tradnl"/>
        </w:rPr>
        <w:t>Puede abrir esta tapa tirando hacia delante de las dos pestañas que están a izquierda y derecha de la rosca para fijación en trípode</w:t>
      </w:r>
      <w:r w:rsidR="00C43F52" w:rsidRPr="004B2950">
        <w:rPr>
          <w:rFonts w:ascii="Times New Roman" w:hAnsi="Times New Roman" w:cs="Times New Roman"/>
          <w:color w:val="auto"/>
          <w:lang w:val="es-ES_tradnl"/>
        </w:rPr>
        <w:t>. Use 2</w:t>
      </w:r>
      <w:r w:rsidRPr="004B2950">
        <w:rPr>
          <w:rFonts w:ascii="Times New Roman" w:hAnsi="Times New Roman" w:cs="Times New Roman"/>
          <w:color w:val="auto"/>
          <w:lang w:val="es-ES_tradnl"/>
        </w:rPr>
        <w:t xml:space="preserve"> pilas de tipo</w:t>
      </w:r>
      <w:r w:rsidR="00C43F52" w:rsidRPr="004B2950">
        <w:rPr>
          <w:rFonts w:ascii="Times New Roman" w:hAnsi="Times New Roman" w:cs="Times New Roman"/>
          <w:color w:val="auto"/>
          <w:lang w:val="es-ES_tradnl"/>
        </w:rPr>
        <w:t xml:space="preserve"> AA. </w:t>
      </w:r>
      <w:r w:rsidRPr="004B2950">
        <w:rPr>
          <w:rFonts w:ascii="Times New Roman" w:hAnsi="Times New Roman" w:cs="Times New Roman"/>
          <w:color w:val="auto"/>
          <w:lang w:val="es-ES_tradnl"/>
        </w:rPr>
        <w:t>Instale ambas pilas con sus extremos negativos encarados con los muelles</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Cua</w:t>
      </w:r>
      <w:r w:rsidR="00CD01F5" w:rsidRPr="004B2950">
        <w:rPr>
          <w:rFonts w:ascii="Times New Roman" w:hAnsi="Times New Roman" w:cs="Times New Roman"/>
          <w:color w:val="auto"/>
          <w:lang w:val="es-ES_tradnl"/>
        </w:rPr>
        <w:t>n</w:t>
      </w:r>
      <w:r w:rsidRPr="004B2950">
        <w:rPr>
          <w:rFonts w:ascii="Times New Roman" w:hAnsi="Times New Roman" w:cs="Times New Roman"/>
          <w:color w:val="auto"/>
          <w:lang w:val="es-ES_tradnl"/>
        </w:rPr>
        <w:t>do vuelva a colocar la tapa de las pilas, introduzca las dos pequeñas pestañas que hay en la tapa en el compartimento de las pilas</w:t>
      </w:r>
      <w:r w:rsidR="00C43F52" w:rsidRPr="004B2950">
        <w:rPr>
          <w:rFonts w:ascii="Times New Roman" w:hAnsi="Times New Roman" w:cs="Times New Roman"/>
          <w:color w:val="auto"/>
          <w:lang w:val="es-ES_tradnl"/>
        </w:rPr>
        <w:t xml:space="preserve">. </w:t>
      </w:r>
      <w:r w:rsidRPr="004B2950">
        <w:rPr>
          <w:rFonts w:ascii="Times New Roman" w:hAnsi="Times New Roman" w:cs="Times New Roman"/>
          <w:color w:val="auto"/>
          <w:lang w:val="es-ES_tradnl"/>
        </w:rPr>
        <w:t>Pulse después en la parte más alejada de la tapa hasta que haga clic para indicar que ha quedado en su posición.</w:t>
      </w:r>
    </w:p>
    <w:p w14:paraId="6552DFD3" w14:textId="002E8249" w:rsidR="00C43F52" w:rsidRPr="004B2950" w:rsidRDefault="003F72F3" w:rsidP="00C43F52">
      <w:pPr>
        <w:pStyle w:val="Heading2"/>
        <w:rPr>
          <w:rFonts w:ascii="Times New Roman" w:hAnsi="Times New Roman" w:cs="Times New Roman"/>
          <w:color w:val="auto"/>
          <w:lang w:val="es-ES_tradnl"/>
        </w:rPr>
      </w:pPr>
      <w:r w:rsidRPr="004B2950">
        <w:rPr>
          <w:rFonts w:ascii="Times New Roman" w:hAnsi="Times New Roman" w:cs="Times New Roman"/>
          <w:color w:val="auto"/>
          <w:lang w:val="es-ES_tradnl"/>
        </w:rPr>
        <w:t>En el extremo más cercano encontrará una larga pata de goma horizontal</w:t>
      </w:r>
      <w:r w:rsidR="00C43F52" w:rsidRPr="004B2950">
        <w:rPr>
          <w:rFonts w:ascii="Times New Roman" w:hAnsi="Times New Roman" w:cs="Times New Roman"/>
          <w:color w:val="auto"/>
          <w:lang w:val="es-ES_tradnl"/>
        </w:rPr>
        <w:t>.</w:t>
      </w:r>
    </w:p>
    <w:p w14:paraId="352B7983" w14:textId="36790010" w:rsidR="00A06C21" w:rsidRPr="004B2950" w:rsidRDefault="00C43F52" w:rsidP="00C43F52">
      <w:pPr>
        <w:jc w:val="right"/>
        <w:rPr>
          <w:rFonts w:ascii="Times New Roman" w:hAnsi="Times New Roman" w:cs="Times New Roman"/>
          <w:sz w:val="24"/>
          <w:lang w:val="es-ES_tradnl" w:eastAsia="ja-JP"/>
        </w:rPr>
      </w:pP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r>
      <w:r w:rsidRPr="004B2950">
        <w:rPr>
          <w:rFonts w:ascii="Times New Roman" w:hAnsi="Times New Roman" w:cs="Times New Roman"/>
          <w:sz w:val="24"/>
          <w:lang w:val="es-ES_tradnl"/>
        </w:rPr>
        <w:br/>
        <w:t>© 202</w:t>
      </w:r>
      <w:r w:rsidR="00446B66" w:rsidRPr="004B2950">
        <w:rPr>
          <w:rFonts w:ascii="Times New Roman" w:hAnsi="Times New Roman" w:cs="Times New Roman"/>
          <w:sz w:val="24"/>
          <w:lang w:val="es-ES_tradnl" w:eastAsia="ja-JP"/>
        </w:rPr>
        <w:t>5</w:t>
      </w:r>
      <w:r w:rsidRPr="004B2950">
        <w:rPr>
          <w:rFonts w:ascii="Times New Roman" w:hAnsi="Times New Roman" w:cs="Times New Roman"/>
          <w:sz w:val="24"/>
          <w:lang w:val="es-ES_tradnl" w:eastAsia="ja-JP"/>
        </w:rPr>
        <w:t xml:space="preserve"> </w:t>
      </w:r>
      <w:r w:rsidRPr="004B2950">
        <w:rPr>
          <w:rFonts w:ascii="Times New Roman" w:hAnsi="Times New Roman" w:cs="Times New Roman"/>
          <w:sz w:val="24"/>
          <w:lang w:val="es-ES_tradnl"/>
        </w:rPr>
        <w:t>ZOOM CORPORATION Z2I-539</w:t>
      </w:r>
      <w:r w:rsidR="00EE611F" w:rsidRPr="004B2950">
        <w:rPr>
          <w:rFonts w:ascii="Times New Roman" w:hAnsi="Times New Roman" w:cs="Times New Roman"/>
          <w:sz w:val="24"/>
          <w:lang w:val="es-ES_tradnl" w:eastAsia="ja-JP"/>
        </w:rPr>
        <w:t>5</w:t>
      </w:r>
      <w:r w:rsidRPr="004B2950">
        <w:rPr>
          <w:rFonts w:ascii="Times New Roman" w:hAnsi="Times New Roman" w:cs="Times New Roman"/>
          <w:sz w:val="24"/>
          <w:lang w:val="es-ES_tradnl"/>
        </w:rPr>
        <w:t>-01</w:t>
      </w:r>
    </w:p>
    <w:sectPr w:rsidR="00A06C21" w:rsidRPr="004B2950" w:rsidSect="00C43F52">
      <w:headerReference w:type="default" r:id="rId7"/>
      <w:footerReference w:type="default" r:id="rId8"/>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6F03" w14:textId="77777777" w:rsidR="002E0375" w:rsidRDefault="002E0375">
      <w:r>
        <w:separator/>
      </w:r>
    </w:p>
  </w:endnote>
  <w:endnote w:type="continuationSeparator" w:id="0">
    <w:p w14:paraId="6640391C" w14:textId="77777777" w:rsidR="002E0375" w:rsidRDefault="002E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77942"/>
      <w:docPartObj>
        <w:docPartGallery w:val="Page Numbers (Bottom of Page)"/>
        <w:docPartUnique/>
      </w:docPartObj>
    </w:sdtPr>
    <w:sdtContent>
      <w:p w14:paraId="46E9F4B1" w14:textId="77777777" w:rsidR="00C43F52" w:rsidRPr="00961E07" w:rsidRDefault="00C43F52">
        <w:pPr>
          <w:pStyle w:val="Footer"/>
          <w:jc w:val="center"/>
        </w:pPr>
        <w:r w:rsidRPr="00961E07">
          <w:fldChar w:fldCharType="begin"/>
        </w:r>
        <w:r w:rsidRPr="00961E07">
          <w:instrText>PAGE   \* MERGEFORMAT</w:instrText>
        </w:r>
        <w:r w:rsidRPr="00961E07">
          <w:fldChar w:fldCharType="separate"/>
        </w:r>
        <w:r w:rsidRPr="00961E07">
          <w:t>2</w:t>
        </w:r>
        <w:r w:rsidRPr="00961E07">
          <w:fldChar w:fldCharType="end"/>
        </w:r>
      </w:p>
    </w:sdtContent>
  </w:sdt>
  <w:p w14:paraId="185D1022" w14:textId="77777777" w:rsidR="00C43F52" w:rsidRPr="00961E07" w:rsidRDefault="00C43F52" w:rsidP="00933FE3">
    <w:pPr>
      <w:wordWrap w:val="0"/>
      <w:jc w:val="right"/>
      <w:rPr>
        <w:lang w:eastAsia="ja-JP"/>
      </w:rPr>
    </w:pPr>
  </w:p>
  <w:p w14:paraId="4540960F" w14:textId="77777777" w:rsidR="00C43F52" w:rsidRPr="00961E07" w:rsidRDefault="00C43F52">
    <w:pPr>
      <w:pStyle w:val="Foo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B992" w14:textId="77777777" w:rsidR="002E0375" w:rsidRDefault="002E0375">
      <w:r>
        <w:separator/>
      </w:r>
    </w:p>
  </w:footnote>
  <w:footnote w:type="continuationSeparator" w:id="0">
    <w:p w14:paraId="02F43622" w14:textId="77777777" w:rsidR="002E0375" w:rsidRDefault="002E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CE46" w14:textId="77777777" w:rsidR="00C43F52" w:rsidRPr="00961E07" w:rsidRDefault="00C43F52" w:rsidP="006F065E">
    <w:pPr>
      <w:pStyle w:val="Header"/>
    </w:pPr>
    <w:r>
      <w:rPr>
        <w:noProof/>
      </w:rPr>
      <w:drawing>
        <wp:anchor distT="0" distB="0" distL="114300" distR="114300" simplePos="0" relativeHeight="251659264" behindDoc="0" locked="0" layoutInCell="1" allowOverlap="1" wp14:anchorId="249890BF" wp14:editId="0BF5C722">
          <wp:simplePos x="0" y="0"/>
          <wp:positionH relativeFrom="margin">
            <wp:posOffset>-371475</wp:posOffset>
          </wp:positionH>
          <wp:positionV relativeFrom="paragraph">
            <wp:posOffset>-219710</wp:posOffset>
          </wp:positionV>
          <wp:extent cx="6789420" cy="730885"/>
          <wp:effectExtent l="0" t="0" r="0" b="0"/>
          <wp:wrapSquare wrapText="bothSides"/>
          <wp:docPr id="2102367263" name="図 1" descr="Z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67263" name="図 1" descr="ZOOM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BB1EE8CA"/>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MS Mincho" w:eastAsia="MS Mincho" w:hAnsi="MS Mincho" w:hint="eastAsia"/>
      </w:rPr>
    </w:lvl>
    <w:lvl w:ilvl="2" w:tplc="21D66968">
      <w:start w:val="1"/>
      <w:numFmt w:val="bullet"/>
      <w:pStyle w:val="Heading4"/>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13227FB8"/>
    <w:lvl w:ilvl="0" w:tplc="0DF85D28">
      <w:start w:val="1"/>
      <w:numFmt w:val="bullet"/>
      <w:pStyle w:val="Heading3"/>
      <w:lvlText w:val="○"/>
      <w:lvlJc w:val="left"/>
      <w:pPr>
        <w:ind w:left="1716" w:hanging="440"/>
      </w:pPr>
      <w:rPr>
        <w:rFonts w:ascii="MS Mincho" w:eastAsia="MS Mincho" w:hAnsi="MS Mincho"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808164435">
    <w:abstractNumId w:val="0"/>
  </w:num>
  <w:num w:numId="2" w16cid:durableId="494492318">
    <w:abstractNumId w:val="0"/>
  </w:num>
  <w:num w:numId="3" w16cid:durableId="511189917">
    <w:abstractNumId w:val="1"/>
  </w:num>
  <w:num w:numId="4" w16cid:durableId="211027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efaultTabStop w:val="840"/>
  <w:hyphenationZone w:val="4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52"/>
    <w:rsid w:val="000664E7"/>
    <w:rsid w:val="0008705F"/>
    <w:rsid w:val="000F48EB"/>
    <w:rsid w:val="001D4A15"/>
    <w:rsid w:val="001E6662"/>
    <w:rsid w:val="002E0375"/>
    <w:rsid w:val="00366B1F"/>
    <w:rsid w:val="003F72F3"/>
    <w:rsid w:val="00446B66"/>
    <w:rsid w:val="004B2950"/>
    <w:rsid w:val="00524FE4"/>
    <w:rsid w:val="005253E9"/>
    <w:rsid w:val="006D4BDF"/>
    <w:rsid w:val="007063DA"/>
    <w:rsid w:val="007E1D04"/>
    <w:rsid w:val="007F027C"/>
    <w:rsid w:val="00870D7E"/>
    <w:rsid w:val="00924A6B"/>
    <w:rsid w:val="00A06C21"/>
    <w:rsid w:val="00A54DD2"/>
    <w:rsid w:val="00B11FF6"/>
    <w:rsid w:val="00B96F83"/>
    <w:rsid w:val="00C11E1F"/>
    <w:rsid w:val="00C37037"/>
    <w:rsid w:val="00C43F52"/>
    <w:rsid w:val="00CD01F5"/>
    <w:rsid w:val="00D420C4"/>
    <w:rsid w:val="00D716A9"/>
    <w:rsid w:val="00DE2D42"/>
    <w:rsid w:val="00E418D7"/>
    <w:rsid w:val="00EC1169"/>
    <w:rsid w:val="00ED1128"/>
    <w:rsid w:val="00EE611F"/>
    <w:rsid w:val="00F61C08"/>
    <w:rsid w:val="00F6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0A54DC"/>
  <w15:chartTrackingRefBased/>
  <w15:docId w15:val="{FC809097-3529-42A0-A03C-68353802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F52"/>
    <w:rPr>
      <w:kern w:val="0"/>
      <w:sz w:val="22"/>
      <w:szCs w:val="24"/>
      <w:lang w:eastAsia="en-US" w:bidi="or-IN"/>
    </w:rPr>
  </w:style>
  <w:style w:type="paragraph" w:styleId="Heading1">
    <w:name w:val="heading 1"/>
    <w:basedOn w:val="Normal"/>
    <w:next w:val="Normal"/>
    <w:link w:val="Heading1Char"/>
    <w:uiPriority w:val="9"/>
    <w:qFormat/>
    <w:rsid w:val="00C43F52"/>
    <w:pPr>
      <w:keepNext/>
      <w:keepLines/>
      <w:spacing w:before="240"/>
      <w:outlineLvl w:val="0"/>
    </w:pPr>
    <w:rPr>
      <w:rFonts w:ascii="Yu Gothic" w:eastAsia="Yu Gothic" w:hAnsi="Yu Gothic" w:cs="Times New Roman"/>
      <w:color w:val="000000" w:themeColor="text1"/>
      <w:sz w:val="24"/>
      <w:lang w:eastAsia="ja-JP"/>
    </w:rPr>
  </w:style>
  <w:style w:type="paragraph" w:styleId="Heading2">
    <w:name w:val="heading 2"/>
    <w:basedOn w:val="JA"/>
    <w:next w:val="Normal"/>
    <w:link w:val="Heading2Char"/>
    <w:uiPriority w:val="9"/>
    <w:unhideWhenUsed/>
    <w:qFormat/>
    <w:rsid w:val="00C43F52"/>
    <w:pPr>
      <w:outlineLvl w:val="1"/>
    </w:pPr>
  </w:style>
  <w:style w:type="paragraph" w:styleId="Heading3">
    <w:name w:val="heading 3"/>
    <w:basedOn w:val="ListParagraph"/>
    <w:next w:val="Normal"/>
    <w:link w:val="Heading3Char"/>
    <w:uiPriority w:val="9"/>
    <w:unhideWhenUsed/>
    <w:qFormat/>
    <w:rsid w:val="00C43F52"/>
    <w:pPr>
      <w:numPr>
        <w:numId w:val="3"/>
      </w:numPr>
      <w:ind w:leftChars="550" w:left="550"/>
      <w:outlineLvl w:val="2"/>
    </w:pPr>
    <w:rPr>
      <w:rFonts w:eastAsiaTheme="majorEastAsia"/>
    </w:rPr>
  </w:style>
  <w:style w:type="paragraph" w:styleId="Heading4">
    <w:name w:val="heading 4"/>
    <w:basedOn w:val="Heading3"/>
    <w:next w:val="Normal"/>
    <w:link w:val="Heading4Char"/>
    <w:uiPriority w:val="9"/>
    <w:unhideWhenUsed/>
    <w:qFormat/>
    <w:rsid w:val="00C43F52"/>
    <w:pPr>
      <w:numPr>
        <w:ilvl w:val="2"/>
        <w:numId w:val="4"/>
      </w:numPr>
      <w:ind w:leftChars="800" w:left="800"/>
      <w:outlineLvl w:val="3"/>
    </w:pPr>
    <w:rPr>
      <w:sz w:val="21"/>
    </w:rPr>
  </w:style>
  <w:style w:type="paragraph" w:styleId="Heading5">
    <w:name w:val="heading 5"/>
    <w:basedOn w:val="Normal"/>
    <w:next w:val="Normal"/>
    <w:link w:val="Heading5Char"/>
    <w:uiPriority w:val="9"/>
    <w:semiHidden/>
    <w:unhideWhenUsed/>
    <w:qFormat/>
    <w:rsid w:val="00C43F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C43F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C43F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C43F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C43F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52"/>
    <w:rPr>
      <w:rFonts w:ascii="Yu Gothic" w:eastAsia="Yu Gothic" w:hAnsi="Yu Gothic" w:cs="Times New Roman"/>
      <w:color w:val="000000" w:themeColor="text1"/>
      <w:kern w:val="0"/>
      <w:sz w:val="24"/>
      <w:szCs w:val="24"/>
      <w:lang w:bidi="or-IN"/>
    </w:rPr>
  </w:style>
  <w:style w:type="character" w:customStyle="1" w:styleId="Heading2Char">
    <w:name w:val="Heading 2 Char"/>
    <w:basedOn w:val="DefaultParagraphFont"/>
    <w:link w:val="Heading2"/>
    <w:uiPriority w:val="9"/>
    <w:rsid w:val="00C43F52"/>
    <w:rPr>
      <w:rFonts w:asciiTheme="majorEastAsia" w:eastAsiaTheme="majorEastAsia" w:hAnsiTheme="majorEastAsia" w:cs="MS Mincho"/>
      <w:color w:val="000000" w:themeColor="text1"/>
      <w:kern w:val="0"/>
      <w:sz w:val="24"/>
      <w:szCs w:val="24"/>
      <w:lang w:bidi="or-IN"/>
    </w:rPr>
  </w:style>
  <w:style w:type="character" w:customStyle="1" w:styleId="Heading3Char">
    <w:name w:val="Heading 3 Char"/>
    <w:basedOn w:val="DefaultParagraphFont"/>
    <w:link w:val="Heading3"/>
    <w:uiPriority w:val="9"/>
    <w:rsid w:val="00C43F52"/>
    <w:rPr>
      <w:rFonts w:eastAsiaTheme="majorEastAsia"/>
      <w:kern w:val="0"/>
      <w:sz w:val="22"/>
      <w:szCs w:val="24"/>
      <w:lang w:eastAsia="en-US" w:bidi="or-IN"/>
    </w:rPr>
  </w:style>
  <w:style w:type="character" w:customStyle="1" w:styleId="Heading4Char">
    <w:name w:val="Heading 4 Char"/>
    <w:basedOn w:val="DefaultParagraphFont"/>
    <w:link w:val="Heading4"/>
    <w:uiPriority w:val="9"/>
    <w:rsid w:val="00C43F52"/>
    <w:rPr>
      <w:rFonts w:eastAsiaTheme="majorEastAsia"/>
      <w:kern w:val="0"/>
      <w:szCs w:val="24"/>
      <w:lang w:eastAsia="en-US" w:bidi="or-IN"/>
    </w:rPr>
  </w:style>
  <w:style w:type="character" w:customStyle="1" w:styleId="Heading5Char">
    <w:name w:val="Heading 5 Char"/>
    <w:basedOn w:val="DefaultParagraphFont"/>
    <w:link w:val="Heading5"/>
    <w:uiPriority w:val="9"/>
    <w:semiHidden/>
    <w:rsid w:val="00C43F52"/>
    <w:rPr>
      <w:rFonts w:asciiTheme="majorHAnsi" w:eastAsiaTheme="majorEastAsia" w:hAnsiTheme="majorHAnsi" w:cstheme="majorBidi"/>
      <w:color w:val="000000" w:themeColor="text1"/>
      <w:kern w:val="0"/>
      <w:sz w:val="22"/>
      <w:szCs w:val="24"/>
      <w:lang w:eastAsia="en-US" w:bidi="or-IN"/>
    </w:rPr>
  </w:style>
  <w:style w:type="character" w:customStyle="1" w:styleId="Heading6Char">
    <w:name w:val="Heading 6 Char"/>
    <w:basedOn w:val="DefaultParagraphFont"/>
    <w:link w:val="Heading6"/>
    <w:uiPriority w:val="9"/>
    <w:semiHidden/>
    <w:rsid w:val="00C43F52"/>
    <w:rPr>
      <w:rFonts w:asciiTheme="majorHAnsi" w:eastAsiaTheme="majorEastAsia" w:hAnsiTheme="majorHAnsi" w:cstheme="majorBidi"/>
      <w:color w:val="000000" w:themeColor="text1"/>
      <w:kern w:val="0"/>
      <w:sz w:val="22"/>
      <w:szCs w:val="24"/>
      <w:lang w:eastAsia="en-US" w:bidi="or-IN"/>
    </w:rPr>
  </w:style>
  <w:style w:type="character" w:customStyle="1" w:styleId="Heading7Char">
    <w:name w:val="Heading 7 Char"/>
    <w:basedOn w:val="DefaultParagraphFont"/>
    <w:link w:val="Heading7"/>
    <w:uiPriority w:val="9"/>
    <w:semiHidden/>
    <w:rsid w:val="00C43F52"/>
    <w:rPr>
      <w:rFonts w:asciiTheme="majorHAnsi" w:eastAsiaTheme="majorEastAsia" w:hAnsiTheme="majorHAnsi" w:cstheme="majorBidi"/>
      <w:color w:val="000000" w:themeColor="text1"/>
      <w:kern w:val="0"/>
      <w:sz w:val="22"/>
      <w:szCs w:val="24"/>
      <w:lang w:eastAsia="en-US" w:bidi="or-IN"/>
    </w:rPr>
  </w:style>
  <w:style w:type="character" w:customStyle="1" w:styleId="Heading8Char">
    <w:name w:val="Heading 8 Char"/>
    <w:basedOn w:val="DefaultParagraphFont"/>
    <w:link w:val="Heading8"/>
    <w:uiPriority w:val="9"/>
    <w:semiHidden/>
    <w:rsid w:val="00C43F52"/>
    <w:rPr>
      <w:rFonts w:asciiTheme="majorHAnsi" w:eastAsiaTheme="majorEastAsia" w:hAnsiTheme="majorHAnsi" w:cstheme="majorBidi"/>
      <w:color w:val="000000" w:themeColor="text1"/>
      <w:kern w:val="0"/>
      <w:sz w:val="22"/>
      <w:szCs w:val="24"/>
      <w:lang w:eastAsia="en-US" w:bidi="or-IN"/>
    </w:rPr>
  </w:style>
  <w:style w:type="character" w:customStyle="1" w:styleId="Heading9Char">
    <w:name w:val="Heading 9 Char"/>
    <w:basedOn w:val="DefaultParagraphFont"/>
    <w:link w:val="Heading9"/>
    <w:uiPriority w:val="9"/>
    <w:semiHidden/>
    <w:rsid w:val="00C43F52"/>
    <w:rPr>
      <w:rFonts w:asciiTheme="majorHAnsi" w:eastAsiaTheme="majorEastAsia" w:hAnsiTheme="majorHAnsi" w:cstheme="majorBidi"/>
      <w:color w:val="000000" w:themeColor="text1"/>
      <w:kern w:val="0"/>
      <w:sz w:val="22"/>
      <w:szCs w:val="24"/>
      <w:lang w:eastAsia="en-US" w:bidi="or-IN"/>
    </w:rPr>
  </w:style>
  <w:style w:type="paragraph" w:styleId="Title">
    <w:name w:val="Title"/>
    <w:basedOn w:val="Normal"/>
    <w:next w:val="Normal"/>
    <w:link w:val="TitleChar"/>
    <w:uiPriority w:val="10"/>
    <w:qFormat/>
    <w:rsid w:val="00C43F52"/>
    <w:rPr>
      <w:rFonts w:ascii="Yu Gothic" w:eastAsia="Yu Gothic" w:hAnsi="Yu Gothic"/>
      <w:b/>
      <w:bCs/>
      <w:color w:val="000000" w:themeColor="text1"/>
      <w:lang w:eastAsia="ja-JP"/>
    </w:rPr>
  </w:style>
  <w:style w:type="character" w:customStyle="1" w:styleId="TitleChar">
    <w:name w:val="Title Char"/>
    <w:basedOn w:val="DefaultParagraphFont"/>
    <w:link w:val="Title"/>
    <w:uiPriority w:val="10"/>
    <w:rsid w:val="00C43F52"/>
    <w:rPr>
      <w:rFonts w:ascii="Yu Gothic" w:eastAsia="Yu Gothic" w:hAnsi="Yu Gothic"/>
      <w:b/>
      <w:bCs/>
      <w:color w:val="000000" w:themeColor="text1"/>
      <w:kern w:val="0"/>
      <w:sz w:val="22"/>
      <w:szCs w:val="24"/>
      <w:lang w:bidi="or-IN"/>
    </w:rPr>
  </w:style>
  <w:style w:type="paragraph" w:styleId="Subtitle">
    <w:name w:val="Subtitle"/>
    <w:basedOn w:val="Normal"/>
    <w:next w:val="Normal"/>
    <w:link w:val="SubtitleChar"/>
    <w:uiPriority w:val="11"/>
    <w:qFormat/>
    <w:rsid w:val="00C43F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F52"/>
    <w:rPr>
      <w:rFonts w:asciiTheme="majorHAnsi" w:eastAsiaTheme="majorEastAsia" w:hAnsiTheme="majorHAnsi" w:cstheme="majorBidi"/>
      <w:color w:val="595959" w:themeColor="text1" w:themeTint="A6"/>
      <w:spacing w:val="15"/>
      <w:kern w:val="0"/>
      <w:sz w:val="28"/>
      <w:szCs w:val="28"/>
      <w:lang w:eastAsia="en-US" w:bidi="or-IN"/>
    </w:rPr>
  </w:style>
  <w:style w:type="paragraph" w:styleId="Quote">
    <w:name w:val="Quote"/>
    <w:basedOn w:val="Normal"/>
    <w:next w:val="Normal"/>
    <w:link w:val="QuoteChar"/>
    <w:uiPriority w:val="29"/>
    <w:qFormat/>
    <w:rsid w:val="00C43F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F52"/>
    <w:rPr>
      <w:i/>
      <w:iCs/>
      <w:color w:val="404040" w:themeColor="text1" w:themeTint="BF"/>
      <w:kern w:val="0"/>
      <w:sz w:val="22"/>
      <w:szCs w:val="24"/>
      <w:lang w:eastAsia="en-US" w:bidi="or-IN"/>
    </w:rPr>
  </w:style>
  <w:style w:type="paragraph" w:styleId="ListParagraph">
    <w:name w:val="List Paragraph"/>
    <w:basedOn w:val="Normal"/>
    <w:uiPriority w:val="34"/>
    <w:qFormat/>
    <w:rsid w:val="00C43F52"/>
    <w:pPr>
      <w:ind w:left="720"/>
      <w:contextualSpacing/>
    </w:pPr>
  </w:style>
  <w:style w:type="character" w:styleId="IntenseEmphasis">
    <w:name w:val="Intense Emphasis"/>
    <w:basedOn w:val="DefaultParagraphFont"/>
    <w:uiPriority w:val="21"/>
    <w:qFormat/>
    <w:rsid w:val="00C43F52"/>
    <w:rPr>
      <w:i/>
      <w:iCs/>
      <w:color w:val="0F4761" w:themeColor="accent1" w:themeShade="BF"/>
    </w:rPr>
  </w:style>
  <w:style w:type="paragraph" w:styleId="IntenseQuote">
    <w:name w:val="Intense Quote"/>
    <w:basedOn w:val="Normal"/>
    <w:next w:val="Normal"/>
    <w:link w:val="IntenseQuoteChar"/>
    <w:uiPriority w:val="30"/>
    <w:qFormat/>
    <w:rsid w:val="00C4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F52"/>
    <w:rPr>
      <w:i/>
      <w:iCs/>
      <w:color w:val="0F4761" w:themeColor="accent1" w:themeShade="BF"/>
      <w:kern w:val="0"/>
      <w:sz w:val="22"/>
      <w:szCs w:val="24"/>
      <w:lang w:eastAsia="en-US" w:bidi="or-IN"/>
    </w:rPr>
  </w:style>
  <w:style w:type="character" w:styleId="IntenseReference">
    <w:name w:val="Intense Reference"/>
    <w:basedOn w:val="DefaultParagraphFont"/>
    <w:uiPriority w:val="32"/>
    <w:qFormat/>
    <w:rsid w:val="00C43F52"/>
    <w:rPr>
      <w:b/>
      <w:bCs/>
      <w:smallCaps/>
      <w:color w:val="0F4761" w:themeColor="accent1" w:themeShade="BF"/>
      <w:spacing w:val="5"/>
    </w:rPr>
  </w:style>
  <w:style w:type="paragraph" w:customStyle="1" w:styleId="JA">
    <w:name w:val="標準JA"/>
    <w:basedOn w:val="ListParagraph"/>
    <w:qFormat/>
    <w:rsid w:val="00C43F52"/>
    <w:pPr>
      <w:numPr>
        <w:numId w:val="4"/>
      </w:numPr>
    </w:pPr>
    <w:rPr>
      <w:rFonts w:asciiTheme="majorEastAsia" w:eastAsiaTheme="majorEastAsia" w:hAnsiTheme="majorEastAsia" w:cs="MS Mincho"/>
      <w:color w:val="000000" w:themeColor="text1"/>
      <w:sz w:val="24"/>
      <w:lang w:eastAsia="ja-JP"/>
    </w:rPr>
  </w:style>
  <w:style w:type="paragraph" w:styleId="Header">
    <w:name w:val="header"/>
    <w:basedOn w:val="Normal"/>
    <w:link w:val="HeaderChar"/>
    <w:uiPriority w:val="99"/>
    <w:unhideWhenUsed/>
    <w:rsid w:val="00C43F52"/>
    <w:pPr>
      <w:tabs>
        <w:tab w:val="center" w:pos="4252"/>
        <w:tab w:val="right" w:pos="8504"/>
      </w:tabs>
      <w:snapToGrid w:val="0"/>
    </w:pPr>
  </w:style>
  <w:style w:type="character" w:customStyle="1" w:styleId="HeaderChar">
    <w:name w:val="Header Char"/>
    <w:basedOn w:val="DefaultParagraphFont"/>
    <w:link w:val="Header"/>
    <w:uiPriority w:val="99"/>
    <w:rsid w:val="00C43F52"/>
    <w:rPr>
      <w:kern w:val="0"/>
      <w:sz w:val="22"/>
      <w:szCs w:val="24"/>
      <w:lang w:eastAsia="en-US" w:bidi="or-IN"/>
    </w:rPr>
  </w:style>
  <w:style w:type="paragraph" w:styleId="Footer">
    <w:name w:val="footer"/>
    <w:basedOn w:val="Normal"/>
    <w:link w:val="FooterChar"/>
    <w:uiPriority w:val="99"/>
    <w:unhideWhenUsed/>
    <w:rsid w:val="00C43F52"/>
    <w:pPr>
      <w:tabs>
        <w:tab w:val="center" w:pos="4252"/>
        <w:tab w:val="right" w:pos="8504"/>
      </w:tabs>
      <w:snapToGrid w:val="0"/>
    </w:pPr>
  </w:style>
  <w:style w:type="character" w:customStyle="1" w:styleId="FooterChar">
    <w:name w:val="Footer Char"/>
    <w:basedOn w:val="DefaultParagraphFont"/>
    <w:link w:val="Footer"/>
    <w:uiPriority w:val="99"/>
    <w:rsid w:val="00C43F52"/>
    <w:rPr>
      <w:kern w:val="0"/>
      <w:sz w:val="22"/>
      <w:szCs w:val="24"/>
      <w:lang w:eastAsia="en-US" w:bidi="or-IN"/>
    </w:rPr>
  </w:style>
  <w:style w:type="paragraph" w:styleId="NoSpacing">
    <w:name w:val="No Spacing"/>
    <w:uiPriority w:val="1"/>
    <w:qFormat/>
    <w:rsid w:val="00C43F52"/>
    <w:rPr>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1131</Words>
  <Characters>6448</Characters>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2025-05-15T17:57:00Z</dcterms:created>
  <dcterms:modified xsi:type="dcterms:W3CDTF">2025-05-20T01:23:00Z</dcterms:modified>
</cp:coreProperties>
</file>